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A712F" w:rsidRPr="00246FB6" w:rsidRDefault="001A712F" w:rsidP="00246FB6">
      <w:pPr>
        <w:spacing w:line="360" w:lineRule="auto"/>
        <w:jc w:val="center"/>
        <w:rPr>
          <w:rFonts w:ascii="Times New Roman" w:hAnsi="Times New Roman"/>
          <w:b/>
          <w:sz w:val="30"/>
          <w:szCs w:val="30"/>
        </w:rPr>
      </w:pPr>
      <w:r w:rsidRPr="00246FB6">
        <w:rPr>
          <w:rFonts w:ascii="Times New Roman" w:hAnsi="Times New Roman"/>
          <w:b/>
          <w:sz w:val="30"/>
          <w:szCs w:val="30"/>
        </w:rPr>
        <w:t>项目公示信息</w:t>
      </w:r>
    </w:p>
    <w:p w:rsidR="001A712F" w:rsidRPr="00246FB6" w:rsidRDefault="001A712F" w:rsidP="00246FB6">
      <w:pPr>
        <w:spacing w:line="360" w:lineRule="auto"/>
        <w:rPr>
          <w:rFonts w:ascii="Times New Roman" w:hAnsi="Times New Roman"/>
          <w:sz w:val="24"/>
          <w:szCs w:val="24"/>
        </w:rPr>
      </w:pPr>
      <w:r w:rsidRPr="00246FB6">
        <w:rPr>
          <w:rFonts w:ascii="Times New Roman" w:hAnsi="Times New Roman"/>
          <w:b/>
          <w:sz w:val="24"/>
          <w:szCs w:val="24"/>
        </w:rPr>
        <w:t>项目名称：</w:t>
      </w:r>
      <w:r w:rsidRPr="00246FB6">
        <w:rPr>
          <w:rFonts w:ascii="Times New Roman" w:hAnsi="Times New Roman"/>
          <w:sz w:val="24"/>
          <w:szCs w:val="24"/>
        </w:rPr>
        <w:t>沙地红枣优质丰产园建设关键技术集成研究与示范</w:t>
      </w:r>
    </w:p>
    <w:p w:rsidR="001A712F" w:rsidRPr="00246FB6" w:rsidRDefault="001A712F" w:rsidP="00246FB6">
      <w:pPr>
        <w:spacing w:line="360" w:lineRule="auto"/>
        <w:rPr>
          <w:rFonts w:ascii="Times New Roman" w:hAnsi="Times New Roman"/>
          <w:sz w:val="24"/>
          <w:szCs w:val="24"/>
        </w:rPr>
      </w:pPr>
      <w:r w:rsidRPr="00246FB6">
        <w:rPr>
          <w:rFonts w:ascii="Times New Roman" w:hAnsi="Times New Roman"/>
          <w:b/>
          <w:sz w:val="24"/>
          <w:szCs w:val="24"/>
        </w:rPr>
        <w:t>完成单位：</w:t>
      </w:r>
      <w:r w:rsidRPr="00246FB6">
        <w:rPr>
          <w:rFonts w:ascii="Times New Roman" w:hAnsi="Times New Roman"/>
          <w:sz w:val="24"/>
          <w:szCs w:val="24"/>
        </w:rPr>
        <w:t>陕西师范大学、榆林市农垦农业技术服务站、陕西汉唐环保农业有限公司</w:t>
      </w:r>
    </w:p>
    <w:p w:rsidR="001A712F" w:rsidRPr="00246FB6" w:rsidRDefault="001A712F" w:rsidP="00246FB6">
      <w:pPr>
        <w:spacing w:line="360" w:lineRule="auto"/>
        <w:rPr>
          <w:rFonts w:ascii="Times New Roman" w:hAnsi="Times New Roman"/>
          <w:sz w:val="24"/>
          <w:szCs w:val="24"/>
        </w:rPr>
      </w:pPr>
      <w:r w:rsidRPr="00246FB6">
        <w:rPr>
          <w:rFonts w:ascii="Times New Roman" w:hAnsi="Times New Roman"/>
          <w:b/>
          <w:sz w:val="24"/>
          <w:szCs w:val="24"/>
        </w:rPr>
        <w:t>完成人：</w:t>
      </w:r>
      <w:r w:rsidRPr="00246FB6">
        <w:rPr>
          <w:rFonts w:ascii="Times New Roman" w:hAnsi="Times New Roman"/>
          <w:sz w:val="24"/>
          <w:szCs w:val="24"/>
        </w:rPr>
        <w:t>张有林</w:t>
      </w:r>
      <w:r w:rsidR="00246FB6">
        <w:rPr>
          <w:rFonts w:ascii="Times New Roman" w:hAnsi="Times New Roman" w:hint="eastAsia"/>
          <w:sz w:val="24"/>
          <w:szCs w:val="24"/>
        </w:rPr>
        <w:t>，</w:t>
      </w:r>
      <w:r w:rsidRPr="00246FB6">
        <w:rPr>
          <w:rFonts w:ascii="Times New Roman" w:hAnsi="Times New Roman"/>
          <w:sz w:val="24"/>
          <w:szCs w:val="24"/>
        </w:rPr>
        <w:t>郝哲</w:t>
      </w:r>
      <w:r w:rsidR="00246FB6">
        <w:rPr>
          <w:rFonts w:ascii="Times New Roman" w:hAnsi="Times New Roman" w:hint="eastAsia"/>
          <w:sz w:val="24"/>
          <w:szCs w:val="24"/>
        </w:rPr>
        <w:t>，</w:t>
      </w:r>
      <w:r w:rsidRPr="00246FB6">
        <w:rPr>
          <w:rFonts w:ascii="Times New Roman" w:hAnsi="Times New Roman"/>
          <w:sz w:val="24"/>
          <w:szCs w:val="24"/>
        </w:rPr>
        <w:t>陈以</w:t>
      </w:r>
      <w:r w:rsidR="00246FB6">
        <w:rPr>
          <w:rFonts w:ascii="Times New Roman" w:hAnsi="Times New Roman" w:hint="eastAsia"/>
          <w:sz w:val="24"/>
          <w:szCs w:val="24"/>
        </w:rPr>
        <w:t>，</w:t>
      </w:r>
      <w:r w:rsidRPr="00246FB6">
        <w:rPr>
          <w:rFonts w:ascii="Times New Roman" w:hAnsi="Times New Roman"/>
          <w:sz w:val="24"/>
          <w:szCs w:val="24"/>
        </w:rPr>
        <w:t>弓俊武</w:t>
      </w:r>
      <w:r w:rsidR="00246FB6">
        <w:rPr>
          <w:rFonts w:ascii="Times New Roman" w:hAnsi="Times New Roman" w:hint="eastAsia"/>
          <w:sz w:val="24"/>
          <w:szCs w:val="24"/>
        </w:rPr>
        <w:t>，</w:t>
      </w:r>
      <w:r w:rsidRPr="00246FB6">
        <w:rPr>
          <w:rFonts w:ascii="Times New Roman" w:hAnsi="Times New Roman"/>
          <w:sz w:val="24"/>
          <w:szCs w:val="24"/>
        </w:rPr>
        <w:t>张润光</w:t>
      </w:r>
      <w:r w:rsidR="00246FB6">
        <w:rPr>
          <w:rFonts w:ascii="Times New Roman" w:hAnsi="Times New Roman" w:hint="eastAsia"/>
          <w:sz w:val="24"/>
          <w:szCs w:val="24"/>
        </w:rPr>
        <w:t>，</w:t>
      </w:r>
      <w:r w:rsidRPr="00246FB6">
        <w:rPr>
          <w:rFonts w:ascii="Times New Roman" w:hAnsi="Times New Roman"/>
          <w:sz w:val="24"/>
          <w:szCs w:val="24"/>
        </w:rPr>
        <w:t>邬涛</w:t>
      </w:r>
      <w:r w:rsidR="00246FB6">
        <w:rPr>
          <w:rFonts w:ascii="Times New Roman" w:hAnsi="Times New Roman" w:hint="eastAsia"/>
          <w:sz w:val="24"/>
          <w:szCs w:val="24"/>
        </w:rPr>
        <w:t>，</w:t>
      </w:r>
      <w:r w:rsidRPr="00246FB6">
        <w:rPr>
          <w:rFonts w:ascii="Times New Roman" w:hAnsi="Times New Roman"/>
          <w:sz w:val="24"/>
          <w:szCs w:val="24"/>
        </w:rPr>
        <w:t>景仰平</w:t>
      </w:r>
      <w:r w:rsidR="00246FB6">
        <w:rPr>
          <w:rFonts w:ascii="Times New Roman" w:hAnsi="Times New Roman" w:hint="eastAsia"/>
          <w:sz w:val="24"/>
          <w:szCs w:val="24"/>
        </w:rPr>
        <w:t>，</w:t>
      </w:r>
      <w:r w:rsidRPr="00246FB6">
        <w:rPr>
          <w:rFonts w:ascii="Times New Roman" w:hAnsi="Times New Roman"/>
          <w:sz w:val="24"/>
          <w:szCs w:val="24"/>
        </w:rPr>
        <w:t>韩军岐</w:t>
      </w:r>
      <w:r w:rsidR="00246FB6">
        <w:rPr>
          <w:rFonts w:ascii="Times New Roman" w:hAnsi="Times New Roman" w:hint="eastAsia"/>
          <w:sz w:val="24"/>
          <w:szCs w:val="24"/>
        </w:rPr>
        <w:t>，</w:t>
      </w:r>
      <w:r w:rsidRPr="00246FB6">
        <w:rPr>
          <w:rFonts w:ascii="Times New Roman" w:hAnsi="Times New Roman"/>
          <w:sz w:val="24"/>
          <w:szCs w:val="24"/>
        </w:rPr>
        <w:t>张亮</w:t>
      </w:r>
      <w:r w:rsidR="00246FB6">
        <w:rPr>
          <w:rFonts w:ascii="Times New Roman" w:hAnsi="Times New Roman" w:hint="eastAsia"/>
          <w:sz w:val="24"/>
          <w:szCs w:val="24"/>
        </w:rPr>
        <w:t>，</w:t>
      </w:r>
      <w:r w:rsidRPr="00246FB6">
        <w:rPr>
          <w:rFonts w:ascii="Times New Roman" w:hAnsi="Times New Roman"/>
          <w:sz w:val="24"/>
          <w:szCs w:val="24"/>
        </w:rPr>
        <w:t>王玲</w:t>
      </w:r>
      <w:r w:rsidR="00246FB6">
        <w:rPr>
          <w:rFonts w:ascii="Times New Roman" w:hAnsi="Times New Roman" w:hint="eastAsia"/>
          <w:sz w:val="24"/>
          <w:szCs w:val="24"/>
        </w:rPr>
        <w:t>，</w:t>
      </w:r>
      <w:r w:rsidRPr="00246FB6">
        <w:rPr>
          <w:rFonts w:ascii="Times New Roman" w:hAnsi="Times New Roman"/>
          <w:sz w:val="24"/>
          <w:szCs w:val="24"/>
        </w:rPr>
        <w:t>梁海燕</w:t>
      </w:r>
    </w:p>
    <w:p w:rsidR="001A712F" w:rsidRPr="00246FB6" w:rsidRDefault="001A712F" w:rsidP="00246FB6">
      <w:pPr>
        <w:spacing w:line="360" w:lineRule="auto"/>
        <w:rPr>
          <w:rFonts w:ascii="Times New Roman" w:hAnsi="Times New Roman"/>
          <w:b/>
          <w:sz w:val="24"/>
          <w:szCs w:val="24"/>
        </w:rPr>
      </w:pPr>
      <w:r w:rsidRPr="00246FB6">
        <w:rPr>
          <w:rFonts w:ascii="Times New Roman" w:hAnsi="Times New Roman"/>
          <w:b/>
          <w:sz w:val="24"/>
          <w:szCs w:val="24"/>
        </w:rPr>
        <w:t>项目简介：</w:t>
      </w:r>
    </w:p>
    <w:p w:rsidR="001A712F" w:rsidRPr="00246FB6" w:rsidRDefault="001A712F" w:rsidP="00246FB6">
      <w:pPr>
        <w:spacing w:line="360" w:lineRule="auto"/>
        <w:ind w:firstLineChars="200" w:firstLine="480"/>
        <w:rPr>
          <w:rFonts w:ascii="Times New Roman" w:hAnsi="Times New Roman"/>
          <w:sz w:val="24"/>
          <w:szCs w:val="24"/>
        </w:rPr>
      </w:pPr>
      <w:r w:rsidRPr="00246FB6">
        <w:rPr>
          <w:rFonts w:ascii="Times New Roman" w:hAnsi="Times New Roman"/>
          <w:sz w:val="24"/>
          <w:szCs w:val="24"/>
        </w:rPr>
        <w:t>《沙地红枣优质丰产园建设关键技术集成研究与示范》最初为自选项目，</w:t>
      </w:r>
      <w:r w:rsidRPr="00246FB6">
        <w:rPr>
          <w:rFonts w:ascii="Times New Roman" w:hAnsi="Times New Roman"/>
          <w:sz w:val="24"/>
          <w:szCs w:val="24"/>
        </w:rPr>
        <w:t>2000</w:t>
      </w:r>
      <w:r w:rsidRPr="00246FB6">
        <w:rPr>
          <w:rFonts w:ascii="Times New Roman" w:hAnsi="Times New Roman"/>
          <w:sz w:val="24"/>
          <w:szCs w:val="24"/>
        </w:rPr>
        <w:t>年陕西师范大学开始在山东、新疆等地从事研究工作，</w:t>
      </w:r>
      <w:r w:rsidRPr="00246FB6">
        <w:rPr>
          <w:rFonts w:ascii="Times New Roman" w:hAnsi="Times New Roman"/>
          <w:sz w:val="24"/>
          <w:szCs w:val="24"/>
        </w:rPr>
        <w:t>2010</w:t>
      </w:r>
      <w:r w:rsidRPr="00246FB6">
        <w:rPr>
          <w:rFonts w:ascii="Times New Roman" w:hAnsi="Times New Roman"/>
          <w:sz w:val="24"/>
          <w:szCs w:val="24"/>
        </w:rPr>
        <w:t>年以后陕西师范大学、榆林市农垦农业技术服务站、陕西汉唐环保农业有限公司三家承担了陕西省科技统筹创新工程计划项目《榆林沙地红枣高效水肥一体化技术研究与示范》（</w:t>
      </w:r>
      <w:r w:rsidRPr="00246FB6">
        <w:rPr>
          <w:rFonts w:ascii="Times New Roman" w:hAnsi="Times New Roman"/>
          <w:sz w:val="24"/>
          <w:szCs w:val="24"/>
        </w:rPr>
        <w:t>2013KTZB02-03-03</w:t>
      </w:r>
      <w:r w:rsidRPr="00246FB6">
        <w:rPr>
          <w:rFonts w:ascii="Times New Roman" w:hAnsi="Times New Roman"/>
          <w:sz w:val="24"/>
          <w:szCs w:val="24"/>
        </w:rPr>
        <w:t>），陕西师范大学承担了榆林市</w:t>
      </w:r>
      <w:r w:rsidRPr="00246FB6">
        <w:rPr>
          <w:rFonts w:ascii="Times New Roman" w:hAnsi="Times New Roman"/>
          <w:sz w:val="24"/>
          <w:szCs w:val="24"/>
        </w:rPr>
        <w:t>61211</w:t>
      </w:r>
      <w:r w:rsidRPr="00246FB6">
        <w:rPr>
          <w:rFonts w:ascii="Times New Roman" w:hAnsi="Times New Roman"/>
          <w:sz w:val="24"/>
          <w:szCs w:val="24"/>
        </w:rPr>
        <w:t>科技创新工程重大产业化项目《榆林地区沙化土地红枣丰产园建设与示范》（</w:t>
      </w:r>
      <w:r w:rsidRPr="00246FB6">
        <w:rPr>
          <w:rFonts w:ascii="Times New Roman" w:hAnsi="Times New Roman"/>
          <w:sz w:val="24"/>
          <w:szCs w:val="24"/>
        </w:rPr>
        <w:t>2009CYH02</w:t>
      </w:r>
      <w:r w:rsidRPr="00246FB6">
        <w:rPr>
          <w:rFonts w:ascii="Times New Roman" w:hAnsi="Times New Roman"/>
          <w:sz w:val="24"/>
          <w:szCs w:val="24"/>
        </w:rPr>
        <w:t>）、榆林市</w:t>
      </w:r>
      <w:r w:rsidRPr="00246FB6">
        <w:rPr>
          <w:rFonts w:ascii="Times New Roman" w:hAnsi="Times New Roman"/>
          <w:sz w:val="24"/>
          <w:szCs w:val="24"/>
        </w:rPr>
        <w:t>125</w:t>
      </w:r>
      <w:r w:rsidRPr="00246FB6">
        <w:rPr>
          <w:rFonts w:ascii="Times New Roman" w:hAnsi="Times New Roman"/>
          <w:sz w:val="24"/>
          <w:szCs w:val="24"/>
        </w:rPr>
        <w:t>科技创业工程计划项目《沙化土地红枣栽培技术研究》等共</w:t>
      </w:r>
      <w:r w:rsidRPr="00246FB6">
        <w:rPr>
          <w:rFonts w:ascii="Times New Roman" w:hAnsi="Times New Roman"/>
          <w:sz w:val="24"/>
          <w:szCs w:val="24"/>
        </w:rPr>
        <w:t>3</w:t>
      </w:r>
      <w:r w:rsidR="0061039C">
        <w:rPr>
          <w:rFonts w:ascii="Times New Roman" w:hAnsi="Times New Roman"/>
          <w:sz w:val="24"/>
          <w:szCs w:val="24"/>
        </w:rPr>
        <w:t>0</w:t>
      </w:r>
      <w:r w:rsidRPr="00246FB6">
        <w:rPr>
          <w:rFonts w:ascii="Times New Roman" w:hAnsi="Times New Roman"/>
          <w:sz w:val="24"/>
          <w:szCs w:val="24"/>
        </w:rPr>
        <w:t>个项目。本成果是十多年研究工作的总结。</w:t>
      </w:r>
    </w:p>
    <w:p w:rsidR="001A712F" w:rsidRPr="00246FB6" w:rsidRDefault="001A712F" w:rsidP="0061039C">
      <w:pPr>
        <w:spacing w:line="360" w:lineRule="auto"/>
        <w:ind w:firstLineChars="200" w:firstLine="480"/>
        <w:rPr>
          <w:rFonts w:ascii="Times New Roman" w:hAnsi="Times New Roman"/>
          <w:sz w:val="24"/>
          <w:szCs w:val="24"/>
        </w:rPr>
      </w:pPr>
      <w:r w:rsidRPr="00246FB6">
        <w:rPr>
          <w:rFonts w:ascii="Times New Roman" w:hAnsi="Times New Roman"/>
          <w:sz w:val="24"/>
          <w:szCs w:val="24"/>
        </w:rPr>
        <w:t>本成果广泛应用于沙漠红枣种植领域，其技术原理是根据沙漠地的自然气候特点和枣树的生长发育条件，达到了沙地红枣高产、优质和防风固沙、保护生态的作用，取得了经济、生态双赢利。本成果攻克了在沙漠从事红枣栽培土、肥、水三大技术难关，采用栽植穴配方换土进行小区域土壤改良，解决了枣树在沙地生长土壤和基肥问题，采用安装滴管系统，筛选适宜滴灌专用肥，解决了沙地枣树水分和追肥问题。获得了沙地枣园建设的</w:t>
      </w:r>
      <w:r w:rsidRPr="00246FB6">
        <w:rPr>
          <w:rFonts w:ascii="Times New Roman" w:hAnsi="Times New Roman"/>
          <w:sz w:val="24"/>
          <w:szCs w:val="24"/>
        </w:rPr>
        <w:t>12</w:t>
      </w:r>
      <w:r w:rsidRPr="00246FB6">
        <w:rPr>
          <w:rFonts w:ascii="Times New Roman" w:hAnsi="Times New Roman"/>
          <w:sz w:val="24"/>
          <w:szCs w:val="24"/>
        </w:rPr>
        <w:t>项关键技术。</w:t>
      </w:r>
    </w:p>
    <w:p w:rsidR="001A712F" w:rsidRPr="00246FB6" w:rsidRDefault="001A712F" w:rsidP="00246FB6">
      <w:pPr>
        <w:spacing w:line="360" w:lineRule="auto"/>
        <w:ind w:firstLineChars="200" w:firstLine="480"/>
        <w:rPr>
          <w:rFonts w:ascii="Times New Roman" w:hAnsi="Times New Roman"/>
          <w:sz w:val="24"/>
          <w:szCs w:val="24"/>
        </w:rPr>
      </w:pPr>
      <w:r w:rsidRPr="00246FB6">
        <w:rPr>
          <w:rFonts w:ascii="Times New Roman" w:hAnsi="Times New Roman"/>
          <w:sz w:val="24"/>
          <w:szCs w:val="24"/>
        </w:rPr>
        <w:t>经查新，除本课题组在沙漠区建设有大面积枣园外，国内外均未见报道。实现了嫁接当年平均亩产</w:t>
      </w:r>
      <w:r w:rsidRPr="00246FB6">
        <w:rPr>
          <w:rFonts w:ascii="Times New Roman" w:hAnsi="Times New Roman"/>
          <w:sz w:val="24"/>
          <w:szCs w:val="24"/>
        </w:rPr>
        <w:t>50</w:t>
      </w:r>
      <w:r w:rsidRPr="00246FB6">
        <w:rPr>
          <w:rFonts w:ascii="Times New Roman" w:hAnsi="Times New Roman"/>
          <w:sz w:val="24"/>
          <w:szCs w:val="24"/>
        </w:rPr>
        <w:t>公斤，建园</w:t>
      </w:r>
      <w:r w:rsidRPr="00246FB6">
        <w:rPr>
          <w:rFonts w:ascii="Times New Roman" w:hAnsi="Times New Roman"/>
          <w:sz w:val="24"/>
          <w:szCs w:val="24"/>
        </w:rPr>
        <w:t>2</w:t>
      </w:r>
      <w:r w:rsidRPr="00246FB6">
        <w:rPr>
          <w:rFonts w:ascii="Times New Roman" w:hAnsi="Times New Roman"/>
          <w:sz w:val="24"/>
          <w:szCs w:val="24"/>
        </w:rPr>
        <w:t>年平均亩产</w:t>
      </w:r>
      <w:r w:rsidRPr="00246FB6">
        <w:rPr>
          <w:rFonts w:ascii="Times New Roman" w:hAnsi="Times New Roman"/>
          <w:sz w:val="24"/>
          <w:szCs w:val="24"/>
        </w:rPr>
        <w:t>200</w:t>
      </w:r>
      <w:r w:rsidRPr="00246FB6">
        <w:rPr>
          <w:rFonts w:ascii="Times New Roman" w:hAnsi="Times New Roman"/>
          <w:sz w:val="24"/>
          <w:szCs w:val="24"/>
        </w:rPr>
        <w:t>公斤，建园</w:t>
      </w:r>
      <w:r w:rsidRPr="00246FB6">
        <w:rPr>
          <w:rFonts w:ascii="Times New Roman" w:hAnsi="Times New Roman"/>
          <w:sz w:val="24"/>
          <w:szCs w:val="24"/>
        </w:rPr>
        <w:t>3</w:t>
      </w:r>
      <w:r w:rsidRPr="00246FB6">
        <w:rPr>
          <w:rFonts w:ascii="Times New Roman" w:hAnsi="Times New Roman"/>
          <w:sz w:val="24"/>
          <w:szCs w:val="24"/>
        </w:rPr>
        <w:t>年平均亩产</w:t>
      </w:r>
      <w:r w:rsidRPr="00246FB6">
        <w:rPr>
          <w:rFonts w:ascii="Times New Roman" w:hAnsi="Times New Roman"/>
          <w:sz w:val="24"/>
          <w:szCs w:val="24"/>
        </w:rPr>
        <w:t>450</w:t>
      </w:r>
      <w:r w:rsidRPr="00246FB6">
        <w:rPr>
          <w:rFonts w:ascii="Times New Roman" w:hAnsi="Times New Roman"/>
          <w:sz w:val="24"/>
          <w:szCs w:val="24"/>
        </w:rPr>
        <w:t>公斤，建园</w:t>
      </w:r>
      <w:r w:rsidRPr="00246FB6">
        <w:rPr>
          <w:rFonts w:ascii="Times New Roman" w:hAnsi="Times New Roman"/>
          <w:sz w:val="24"/>
          <w:szCs w:val="24"/>
        </w:rPr>
        <w:t>4</w:t>
      </w:r>
      <w:r w:rsidRPr="00246FB6">
        <w:rPr>
          <w:rFonts w:ascii="Times New Roman" w:hAnsi="Times New Roman"/>
          <w:sz w:val="24"/>
          <w:szCs w:val="24"/>
        </w:rPr>
        <w:t>年平均亩产</w:t>
      </w:r>
      <w:r w:rsidRPr="00246FB6">
        <w:rPr>
          <w:rFonts w:ascii="Times New Roman" w:hAnsi="Times New Roman"/>
          <w:sz w:val="24"/>
          <w:szCs w:val="24"/>
        </w:rPr>
        <w:t>600</w:t>
      </w:r>
      <w:r w:rsidRPr="00246FB6">
        <w:rPr>
          <w:rFonts w:ascii="Times New Roman" w:hAnsi="Times New Roman"/>
          <w:sz w:val="24"/>
          <w:szCs w:val="24"/>
        </w:rPr>
        <w:t>公斤，</w:t>
      </w:r>
      <w:r w:rsidRPr="00246FB6">
        <w:rPr>
          <w:rFonts w:ascii="Times New Roman" w:hAnsi="Times New Roman"/>
          <w:sz w:val="24"/>
          <w:szCs w:val="24"/>
        </w:rPr>
        <w:t>2</w:t>
      </w:r>
      <w:r w:rsidRPr="00246FB6">
        <w:rPr>
          <w:rFonts w:ascii="Times New Roman" w:hAnsi="Times New Roman"/>
          <w:sz w:val="24"/>
          <w:szCs w:val="24"/>
        </w:rPr>
        <w:t>年生设施沙地枣园亩产</w:t>
      </w:r>
      <w:r w:rsidRPr="00246FB6">
        <w:rPr>
          <w:rFonts w:ascii="Times New Roman" w:hAnsi="Times New Roman"/>
          <w:sz w:val="24"/>
          <w:szCs w:val="24"/>
        </w:rPr>
        <w:t>1500</w:t>
      </w:r>
      <w:r w:rsidRPr="00246FB6">
        <w:rPr>
          <w:rFonts w:ascii="Times New Roman" w:hAnsi="Times New Roman"/>
          <w:sz w:val="24"/>
          <w:szCs w:val="24"/>
        </w:rPr>
        <w:t>公斤。枣果可溶性固形物</w:t>
      </w:r>
      <w:r w:rsidRPr="00246FB6">
        <w:rPr>
          <w:rFonts w:ascii="Times New Roman" w:hAnsi="Times New Roman"/>
          <w:sz w:val="24"/>
          <w:szCs w:val="24"/>
        </w:rPr>
        <w:t>27%</w:t>
      </w:r>
      <w:r w:rsidRPr="00246FB6">
        <w:rPr>
          <w:rFonts w:ascii="Times New Roman" w:hAnsi="Times New Roman"/>
          <w:sz w:val="24"/>
          <w:szCs w:val="24"/>
        </w:rPr>
        <w:t>～</w:t>
      </w:r>
      <w:r w:rsidRPr="00246FB6">
        <w:rPr>
          <w:rFonts w:ascii="Times New Roman" w:hAnsi="Times New Roman"/>
          <w:sz w:val="24"/>
          <w:szCs w:val="24"/>
        </w:rPr>
        <w:t>28%</w:t>
      </w:r>
      <w:r w:rsidRPr="00246FB6">
        <w:rPr>
          <w:rFonts w:ascii="Times New Roman" w:hAnsi="Times New Roman"/>
          <w:sz w:val="24"/>
          <w:szCs w:val="24"/>
        </w:rPr>
        <w:t>，比同区域土质地枣园枣果平均高</w:t>
      </w:r>
      <w:r w:rsidRPr="00246FB6">
        <w:rPr>
          <w:rFonts w:ascii="Times New Roman" w:hAnsi="Times New Roman"/>
          <w:sz w:val="24"/>
          <w:szCs w:val="24"/>
        </w:rPr>
        <w:t>3%</w:t>
      </w:r>
      <w:r w:rsidRPr="00246FB6">
        <w:rPr>
          <w:rFonts w:ascii="Times New Roman" w:hAnsi="Times New Roman"/>
          <w:sz w:val="24"/>
          <w:szCs w:val="24"/>
        </w:rPr>
        <w:t>～</w:t>
      </w:r>
      <w:r w:rsidRPr="00246FB6">
        <w:rPr>
          <w:rFonts w:ascii="Times New Roman" w:hAnsi="Times New Roman"/>
          <w:sz w:val="24"/>
          <w:szCs w:val="24"/>
        </w:rPr>
        <w:t>5%</w:t>
      </w:r>
      <w:r w:rsidRPr="00246FB6">
        <w:rPr>
          <w:rFonts w:ascii="Times New Roman" w:hAnsi="Times New Roman"/>
          <w:sz w:val="24"/>
          <w:szCs w:val="24"/>
        </w:rPr>
        <w:t>。</w:t>
      </w:r>
    </w:p>
    <w:p w:rsidR="001A712F" w:rsidRPr="00246FB6" w:rsidRDefault="001A712F" w:rsidP="00246FB6">
      <w:pPr>
        <w:spacing w:line="360" w:lineRule="auto"/>
        <w:ind w:firstLineChars="200" w:firstLine="480"/>
        <w:rPr>
          <w:rFonts w:ascii="Times New Roman" w:hAnsi="Times New Roman"/>
          <w:sz w:val="24"/>
          <w:szCs w:val="24"/>
        </w:rPr>
      </w:pPr>
      <w:r w:rsidRPr="00246FB6">
        <w:rPr>
          <w:rFonts w:ascii="Times New Roman" w:hAnsi="Times New Roman"/>
          <w:sz w:val="24"/>
          <w:szCs w:val="24"/>
        </w:rPr>
        <w:t>项目实施期间，审定通过了《沙地红枣高产优质丰产园建设技术规范》（</w:t>
      </w:r>
      <w:r w:rsidRPr="00246FB6">
        <w:rPr>
          <w:rFonts w:ascii="Times New Roman" w:hAnsi="Times New Roman"/>
          <w:sz w:val="24"/>
          <w:szCs w:val="24"/>
        </w:rPr>
        <w:t>DB6127/T 027-2015</w:t>
      </w:r>
      <w:r w:rsidRPr="00246FB6">
        <w:rPr>
          <w:rFonts w:ascii="Times New Roman" w:hAnsi="Times New Roman"/>
          <w:sz w:val="24"/>
          <w:szCs w:val="24"/>
        </w:rPr>
        <w:t>）、《沙地红枣苗木繁育技术规范》（</w:t>
      </w:r>
      <w:r w:rsidRPr="00246FB6">
        <w:rPr>
          <w:rFonts w:ascii="Times New Roman" w:hAnsi="Times New Roman"/>
          <w:sz w:val="24"/>
          <w:szCs w:val="24"/>
        </w:rPr>
        <w:t>DB6127/T 030-2015</w:t>
      </w:r>
      <w:r w:rsidRPr="00246FB6">
        <w:rPr>
          <w:rFonts w:ascii="Times New Roman" w:hAnsi="Times New Roman"/>
          <w:sz w:val="24"/>
          <w:szCs w:val="24"/>
        </w:rPr>
        <w:t>）、《沙地设施红枣高效栽培技术规范》（</w:t>
      </w:r>
      <w:r w:rsidRPr="00246FB6">
        <w:rPr>
          <w:rFonts w:ascii="Times New Roman" w:hAnsi="Times New Roman"/>
          <w:sz w:val="24"/>
          <w:szCs w:val="24"/>
        </w:rPr>
        <w:t>DB6127/T 028-2015</w:t>
      </w:r>
      <w:r w:rsidRPr="00246FB6">
        <w:rPr>
          <w:rFonts w:ascii="Times New Roman" w:hAnsi="Times New Roman"/>
          <w:sz w:val="24"/>
          <w:szCs w:val="24"/>
        </w:rPr>
        <w:t>）、《沙地红枣水肥一体化技术规范》（</w:t>
      </w:r>
      <w:r w:rsidRPr="00246FB6">
        <w:rPr>
          <w:rFonts w:ascii="Times New Roman" w:hAnsi="Times New Roman"/>
          <w:sz w:val="24"/>
          <w:szCs w:val="24"/>
        </w:rPr>
        <w:t>DB6127/T 029-2015</w:t>
      </w:r>
      <w:r w:rsidRPr="00246FB6">
        <w:rPr>
          <w:rFonts w:ascii="Times New Roman" w:hAnsi="Times New Roman"/>
          <w:sz w:val="24"/>
          <w:szCs w:val="24"/>
        </w:rPr>
        <w:t>）等共</w:t>
      </w:r>
      <w:r w:rsidRPr="00246FB6">
        <w:rPr>
          <w:rFonts w:ascii="Times New Roman" w:hAnsi="Times New Roman"/>
          <w:sz w:val="24"/>
          <w:szCs w:val="24"/>
        </w:rPr>
        <w:t>4</w:t>
      </w:r>
      <w:r w:rsidRPr="00246FB6">
        <w:rPr>
          <w:rFonts w:ascii="Times New Roman" w:hAnsi="Times New Roman"/>
          <w:sz w:val="24"/>
          <w:szCs w:val="24"/>
        </w:rPr>
        <w:t>个技术规范，申报国家专利《沙地红枣栽培技术》、《一种日光温室枣树的酸枣砧木嫩茎嫁接育苗方法》、《一种红枣专用有机肥制造方法》等共</w:t>
      </w:r>
      <w:r w:rsidRPr="00246FB6">
        <w:rPr>
          <w:rFonts w:ascii="Times New Roman" w:hAnsi="Times New Roman"/>
          <w:sz w:val="24"/>
          <w:szCs w:val="24"/>
        </w:rPr>
        <w:t>6</w:t>
      </w:r>
      <w:r w:rsidRPr="00246FB6">
        <w:rPr>
          <w:rFonts w:ascii="Times New Roman" w:hAnsi="Times New Roman"/>
          <w:sz w:val="24"/>
          <w:szCs w:val="24"/>
        </w:rPr>
        <w:t>项，发表科技论文《沙地鲜食枣设施栽培技术》（农业工程技术</w:t>
      </w:r>
      <w:r w:rsidRPr="00246FB6">
        <w:rPr>
          <w:rFonts w:ascii="Times New Roman" w:hAnsi="Times New Roman"/>
          <w:sz w:val="24"/>
          <w:szCs w:val="24"/>
        </w:rPr>
        <w:t>.</w:t>
      </w:r>
      <w:r w:rsidRPr="00246FB6">
        <w:rPr>
          <w:rFonts w:ascii="Times New Roman" w:hAnsi="Times New Roman"/>
          <w:sz w:val="24"/>
          <w:szCs w:val="24"/>
        </w:rPr>
        <w:t>温室园艺，</w:t>
      </w:r>
      <w:r w:rsidRPr="00246FB6">
        <w:rPr>
          <w:rFonts w:ascii="Times New Roman" w:hAnsi="Times New Roman"/>
          <w:sz w:val="24"/>
          <w:szCs w:val="24"/>
        </w:rPr>
        <w:t>2015.8</w:t>
      </w:r>
      <w:r w:rsidRPr="00246FB6">
        <w:rPr>
          <w:rFonts w:ascii="Times New Roman" w:hAnsi="Times New Roman"/>
          <w:sz w:val="24"/>
          <w:szCs w:val="24"/>
        </w:rPr>
        <w:t>）、《榆林沙地红枣高产优质丰产园建设技术要点》（陕西林业科技，</w:t>
      </w:r>
      <w:r w:rsidRPr="00246FB6">
        <w:rPr>
          <w:rFonts w:ascii="Times New Roman" w:hAnsi="Times New Roman"/>
          <w:sz w:val="24"/>
          <w:szCs w:val="24"/>
        </w:rPr>
        <w:t>2015.9</w:t>
      </w:r>
      <w:r w:rsidRPr="00246FB6">
        <w:rPr>
          <w:rFonts w:ascii="Times New Roman" w:hAnsi="Times New Roman"/>
          <w:sz w:val="24"/>
          <w:szCs w:val="24"/>
        </w:rPr>
        <w:t>）、《榆林沙地红枣苗木繁育技</w:t>
      </w:r>
      <w:r w:rsidRPr="00246FB6">
        <w:rPr>
          <w:rFonts w:ascii="Times New Roman" w:hAnsi="Times New Roman"/>
          <w:sz w:val="24"/>
          <w:szCs w:val="24"/>
        </w:rPr>
        <w:lastRenderedPageBreak/>
        <w:t>术要点》（陕西林业科技，</w:t>
      </w:r>
      <w:r w:rsidRPr="00246FB6">
        <w:rPr>
          <w:rFonts w:ascii="Times New Roman" w:hAnsi="Times New Roman"/>
          <w:sz w:val="24"/>
          <w:szCs w:val="24"/>
        </w:rPr>
        <w:t>2015.10</w:t>
      </w:r>
      <w:r w:rsidRPr="00246FB6">
        <w:rPr>
          <w:rFonts w:ascii="Times New Roman" w:hAnsi="Times New Roman"/>
          <w:sz w:val="24"/>
          <w:szCs w:val="24"/>
        </w:rPr>
        <w:t>）、《榆林沙地红枣水肥一体化技术要点》（农业与技术，</w:t>
      </w:r>
      <w:r w:rsidRPr="00246FB6">
        <w:rPr>
          <w:rFonts w:ascii="Times New Roman" w:hAnsi="Times New Roman"/>
          <w:sz w:val="24"/>
          <w:szCs w:val="24"/>
        </w:rPr>
        <w:t>2015.11</w:t>
      </w:r>
      <w:r w:rsidRPr="00246FB6">
        <w:rPr>
          <w:rFonts w:ascii="Times New Roman" w:hAnsi="Times New Roman"/>
          <w:sz w:val="24"/>
          <w:szCs w:val="24"/>
        </w:rPr>
        <w:t>）、《荒漠化地区生态经济林效益研究综述》（中国农学通报，</w:t>
      </w:r>
      <w:r w:rsidRPr="00246FB6">
        <w:rPr>
          <w:rFonts w:ascii="Times New Roman" w:hAnsi="Times New Roman"/>
          <w:sz w:val="24"/>
          <w:szCs w:val="24"/>
        </w:rPr>
        <w:t>2013.34</w:t>
      </w:r>
      <w:r w:rsidRPr="00246FB6">
        <w:rPr>
          <w:rFonts w:ascii="Times New Roman" w:hAnsi="Times New Roman"/>
          <w:sz w:val="24"/>
          <w:szCs w:val="24"/>
        </w:rPr>
        <w:t>）等共</w:t>
      </w:r>
      <w:r w:rsidRPr="00246FB6">
        <w:rPr>
          <w:rFonts w:ascii="Times New Roman" w:hAnsi="Times New Roman"/>
          <w:sz w:val="24"/>
          <w:szCs w:val="24"/>
        </w:rPr>
        <w:t>6</w:t>
      </w:r>
      <w:r w:rsidRPr="00246FB6">
        <w:rPr>
          <w:rFonts w:ascii="Times New Roman" w:hAnsi="Times New Roman"/>
          <w:sz w:val="24"/>
          <w:szCs w:val="24"/>
        </w:rPr>
        <w:t>篇。</w:t>
      </w:r>
    </w:p>
    <w:p w:rsidR="001A712F" w:rsidRPr="00246FB6" w:rsidRDefault="001A712F" w:rsidP="00246FB6">
      <w:pPr>
        <w:spacing w:line="360" w:lineRule="auto"/>
        <w:rPr>
          <w:rFonts w:ascii="Times New Roman" w:hAnsi="Times New Roman"/>
          <w:sz w:val="24"/>
          <w:szCs w:val="24"/>
        </w:rPr>
      </w:pPr>
      <w:r w:rsidRPr="00246FB6">
        <w:rPr>
          <w:rFonts w:ascii="Times New Roman" w:hAnsi="Times New Roman"/>
          <w:sz w:val="24"/>
          <w:szCs w:val="24"/>
        </w:rPr>
        <w:t>编制了《沙地红枣高产优质丰产园建设十二个月作业历》。</w:t>
      </w:r>
    </w:p>
    <w:p w:rsidR="001A712F" w:rsidRPr="00246FB6" w:rsidRDefault="001A712F" w:rsidP="00246FB6">
      <w:pPr>
        <w:spacing w:line="360" w:lineRule="auto"/>
        <w:ind w:firstLineChars="200" w:firstLine="480"/>
        <w:rPr>
          <w:rFonts w:ascii="Times New Roman" w:hAnsi="Times New Roman"/>
          <w:sz w:val="24"/>
          <w:szCs w:val="24"/>
        </w:rPr>
      </w:pPr>
      <w:r w:rsidRPr="00246FB6">
        <w:rPr>
          <w:rFonts w:ascii="Times New Roman" w:hAnsi="Times New Roman"/>
          <w:sz w:val="24"/>
          <w:szCs w:val="24"/>
        </w:rPr>
        <w:t>本成果在陕西横山县、陕西榆林市鱼河农场、山东河口区、新疆奥都果业股份有限公司、新疆南达新农业股份有限公司等地示范</w:t>
      </w:r>
      <w:r w:rsidRPr="00246FB6">
        <w:rPr>
          <w:rFonts w:ascii="Times New Roman" w:hAnsi="Times New Roman"/>
          <w:sz w:val="24"/>
          <w:szCs w:val="24"/>
        </w:rPr>
        <w:t>5750</w:t>
      </w:r>
      <w:r w:rsidRPr="00246FB6">
        <w:rPr>
          <w:rFonts w:ascii="Times New Roman" w:hAnsi="Times New Roman"/>
          <w:sz w:val="24"/>
          <w:szCs w:val="24"/>
        </w:rPr>
        <w:t>亩，在新疆喀什市、陕西榆林市</w:t>
      </w:r>
      <w:r w:rsidRPr="00246FB6">
        <w:rPr>
          <w:rFonts w:ascii="Times New Roman" w:hAnsi="Times New Roman"/>
          <w:sz w:val="24"/>
          <w:szCs w:val="24"/>
        </w:rPr>
        <w:t>23</w:t>
      </w:r>
      <w:r w:rsidRPr="00246FB6">
        <w:rPr>
          <w:rFonts w:ascii="Times New Roman" w:hAnsi="Times New Roman"/>
          <w:sz w:val="24"/>
          <w:szCs w:val="24"/>
        </w:rPr>
        <w:t>个点辐射推广</w:t>
      </w:r>
      <w:r w:rsidRPr="00246FB6">
        <w:rPr>
          <w:rFonts w:ascii="Times New Roman" w:hAnsi="Times New Roman"/>
          <w:sz w:val="24"/>
          <w:szCs w:val="24"/>
        </w:rPr>
        <w:t>2</w:t>
      </w:r>
      <w:r w:rsidRPr="00246FB6">
        <w:rPr>
          <w:rFonts w:ascii="Times New Roman" w:hAnsi="Times New Roman"/>
          <w:sz w:val="24"/>
          <w:szCs w:val="24"/>
        </w:rPr>
        <w:t>万余亩，技术性能稳定，效果显著。经评议委员会专家评议，达到了国际先进水平。</w:t>
      </w:r>
    </w:p>
    <w:p w:rsidR="001A712F" w:rsidRPr="00246FB6" w:rsidRDefault="001A712F" w:rsidP="00246FB6">
      <w:pPr>
        <w:spacing w:line="360" w:lineRule="auto"/>
        <w:rPr>
          <w:rFonts w:ascii="Times New Roman" w:hAnsi="Times New Roman"/>
          <w:b/>
          <w:sz w:val="24"/>
          <w:szCs w:val="24"/>
        </w:rPr>
      </w:pPr>
      <w:r w:rsidRPr="00246FB6">
        <w:rPr>
          <w:rFonts w:ascii="Times New Roman" w:hAnsi="Times New Roman"/>
          <w:b/>
          <w:sz w:val="24"/>
          <w:szCs w:val="24"/>
        </w:rPr>
        <w:t>主要知识产权目录</w:t>
      </w:r>
      <w:bookmarkStart w:id="0" w:name="_GoBack"/>
      <w:bookmarkEnd w:id="0"/>
    </w:p>
    <w:p w:rsidR="001A712F" w:rsidRPr="00246FB6" w:rsidRDefault="001A712F" w:rsidP="00246FB6">
      <w:pPr>
        <w:spacing w:line="360" w:lineRule="auto"/>
        <w:rPr>
          <w:rFonts w:ascii="Times New Roman" w:hAnsi="Times New Roman"/>
          <w:b/>
          <w:sz w:val="24"/>
          <w:szCs w:val="24"/>
        </w:rPr>
      </w:pPr>
      <w:r w:rsidRPr="00246FB6">
        <w:rPr>
          <w:rFonts w:ascii="Times New Roman" w:hAnsi="Times New Roman"/>
          <w:b/>
          <w:sz w:val="24"/>
          <w:szCs w:val="24"/>
        </w:rPr>
        <w:t>技术规范</w:t>
      </w:r>
    </w:p>
    <w:p w:rsidR="001A712F" w:rsidRPr="00246FB6" w:rsidRDefault="00246FB6" w:rsidP="00246FB6">
      <w:pPr>
        <w:spacing w:line="360" w:lineRule="auto"/>
        <w:rPr>
          <w:rFonts w:ascii="Times New Roman" w:hAnsi="Times New Roman"/>
          <w:sz w:val="24"/>
          <w:szCs w:val="24"/>
        </w:rPr>
      </w:pPr>
      <w:r>
        <w:rPr>
          <w:rFonts w:ascii="Times New Roman" w:hAnsi="Times New Roman"/>
          <w:sz w:val="24"/>
          <w:szCs w:val="24"/>
        </w:rPr>
        <w:t xml:space="preserve">[1] </w:t>
      </w:r>
      <w:r w:rsidR="001A712F" w:rsidRPr="00246FB6">
        <w:rPr>
          <w:rFonts w:ascii="Times New Roman" w:hAnsi="Times New Roman"/>
          <w:sz w:val="24"/>
          <w:szCs w:val="24"/>
        </w:rPr>
        <w:t>榆林市质量技术监督局《榆林市技术规范发布通告》（</w:t>
      </w:r>
      <w:r w:rsidR="001A712F" w:rsidRPr="00246FB6">
        <w:rPr>
          <w:rFonts w:ascii="Times New Roman" w:hAnsi="Times New Roman"/>
          <w:sz w:val="24"/>
          <w:szCs w:val="24"/>
        </w:rPr>
        <w:t>2015</w:t>
      </w:r>
      <w:r w:rsidR="001A712F" w:rsidRPr="00246FB6">
        <w:rPr>
          <w:rFonts w:ascii="Times New Roman" w:hAnsi="Times New Roman"/>
          <w:sz w:val="24"/>
          <w:szCs w:val="24"/>
        </w:rPr>
        <w:t>年第</w:t>
      </w:r>
      <w:r w:rsidR="001A712F" w:rsidRPr="00246FB6">
        <w:rPr>
          <w:rFonts w:ascii="Times New Roman" w:hAnsi="Times New Roman"/>
          <w:sz w:val="24"/>
          <w:szCs w:val="24"/>
        </w:rPr>
        <w:t>3</w:t>
      </w:r>
      <w:r w:rsidR="001A712F" w:rsidRPr="00246FB6">
        <w:rPr>
          <w:rFonts w:ascii="Times New Roman" w:hAnsi="Times New Roman"/>
          <w:sz w:val="24"/>
          <w:szCs w:val="24"/>
        </w:rPr>
        <w:t>号）</w:t>
      </w:r>
    </w:p>
    <w:p w:rsidR="001A712F" w:rsidRPr="00246FB6" w:rsidRDefault="00246FB6" w:rsidP="00246FB6">
      <w:pPr>
        <w:spacing w:line="360" w:lineRule="auto"/>
        <w:rPr>
          <w:rFonts w:ascii="Times New Roman" w:hAnsi="Times New Roman"/>
          <w:sz w:val="24"/>
          <w:szCs w:val="24"/>
        </w:rPr>
      </w:pPr>
      <w:r>
        <w:rPr>
          <w:rFonts w:ascii="Times New Roman" w:hAnsi="Times New Roman"/>
          <w:sz w:val="24"/>
          <w:szCs w:val="24"/>
        </w:rPr>
        <w:t xml:space="preserve">[2] </w:t>
      </w:r>
      <w:r w:rsidR="001A712F" w:rsidRPr="00246FB6">
        <w:rPr>
          <w:rFonts w:ascii="Times New Roman" w:hAnsi="Times New Roman"/>
          <w:sz w:val="24"/>
          <w:szCs w:val="24"/>
        </w:rPr>
        <w:t>《沙地红枣高产优质丰产园建设技术规范》（</w:t>
      </w:r>
      <w:r w:rsidR="001A712F" w:rsidRPr="00246FB6">
        <w:rPr>
          <w:rFonts w:ascii="Times New Roman" w:hAnsi="Times New Roman"/>
          <w:sz w:val="24"/>
          <w:szCs w:val="24"/>
        </w:rPr>
        <w:t>DB6127/T 027-2015</w:t>
      </w:r>
      <w:r w:rsidR="001A712F" w:rsidRPr="00246FB6">
        <w:rPr>
          <w:rFonts w:ascii="Times New Roman" w:hAnsi="Times New Roman"/>
          <w:sz w:val="24"/>
          <w:szCs w:val="24"/>
        </w:rPr>
        <w:t>）</w:t>
      </w:r>
    </w:p>
    <w:p w:rsidR="001A712F" w:rsidRPr="00246FB6" w:rsidRDefault="00246FB6" w:rsidP="00246FB6">
      <w:pPr>
        <w:spacing w:line="360" w:lineRule="auto"/>
        <w:rPr>
          <w:rFonts w:ascii="Times New Roman" w:hAnsi="Times New Roman"/>
          <w:sz w:val="24"/>
          <w:szCs w:val="24"/>
        </w:rPr>
      </w:pPr>
      <w:r>
        <w:rPr>
          <w:rFonts w:ascii="Times New Roman" w:hAnsi="Times New Roman"/>
          <w:sz w:val="24"/>
          <w:szCs w:val="24"/>
        </w:rPr>
        <w:t xml:space="preserve">[3] </w:t>
      </w:r>
      <w:r w:rsidR="001A712F" w:rsidRPr="00246FB6">
        <w:rPr>
          <w:rFonts w:ascii="Times New Roman" w:hAnsi="Times New Roman"/>
          <w:sz w:val="24"/>
          <w:szCs w:val="24"/>
        </w:rPr>
        <w:t>《沙地红枣苗木繁育技术规范》（</w:t>
      </w:r>
      <w:r w:rsidR="001A712F" w:rsidRPr="00246FB6">
        <w:rPr>
          <w:rFonts w:ascii="Times New Roman" w:hAnsi="Times New Roman"/>
          <w:sz w:val="24"/>
          <w:szCs w:val="24"/>
        </w:rPr>
        <w:t>DB6127/T 030-2015</w:t>
      </w:r>
      <w:r w:rsidR="001A712F" w:rsidRPr="00246FB6">
        <w:rPr>
          <w:rFonts w:ascii="Times New Roman" w:hAnsi="Times New Roman"/>
          <w:sz w:val="24"/>
          <w:szCs w:val="24"/>
        </w:rPr>
        <w:t>）</w:t>
      </w:r>
    </w:p>
    <w:p w:rsidR="001A712F" w:rsidRPr="00246FB6" w:rsidRDefault="00246FB6" w:rsidP="00246FB6">
      <w:pPr>
        <w:spacing w:line="360" w:lineRule="auto"/>
        <w:rPr>
          <w:rFonts w:ascii="Times New Roman" w:hAnsi="Times New Roman"/>
          <w:sz w:val="24"/>
          <w:szCs w:val="24"/>
        </w:rPr>
      </w:pPr>
      <w:r>
        <w:rPr>
          <w:rFonts w:ascii="Times New Roman" w:hAnsi="Times New Roman"/>
          <w:sz w:val="24"/>
          <w:szCs w:val="24"/>
        </w:rPr>
        <w:t xml:space="preserve">[4] </w:t>
      </w:r>
      <w:r w:rsidR="001A712F" w:rsidRPr="00246FB6">
        <w:rPr>
          <w:rFonts w:ascii="Times New Roman" w:hAnsi="Times New Roman"/>
          <w:sz w:val="24"/>
          <w:szCs w:val="24"/>
        </w:rPr>
        <w:t>《沙地设施红枣高效栽培技术规范》（</w:t>
      </w:r>
      <w:r w:rsidR="001A712F" w:rsidRPr="00246FB6">
        <w:rPr>
          <w:rFonts w:ascii="Times New Roman" w:hAnsi="Times New Roman"/>
          <w:sz w:val="24"/>
          <w:szCs w:val="24"/>
        </w:rPr>
        <w:t>DB6127/T 028-2015</w:t>
      </w:r>
      <w:r w:rsidR="001A712F" w:rsidRPr="00246FB6">
        <w:rPr>
          <w:rFonts w:ascii="Times New Roman" w:hAnsi="Times New Roman"/>
          <w:sz w:val="24"/>
          <w:szCs w:val="24"/>
        </w:rPr>
        <w:t>）</w:t>
      </w:r>
    </w:p>
    <w:p w:rsidR="001A712F" w:rsidRPr="00246FB6" w:rsidRDefault="00246FB6" w:rsidP="00246FB6">
      <w:pPr>
        <w:spacing w:line="360" w:lineRule="auto"/>
        <w:rPr>
          <w:rFonts w:ascii="Times New Roman" w:hAnsi="Times New Roman"/>
          <w:sz w:val="24"/>
          <w:szCs w:val="24"/>
        </w:rPr>
      </w:pPr>
      <w:r>
        <w:rPr>
          <w:rFonts w:ascii="Times New Roman" w:hAnsi="Times New Roman"/>
          <w:sz w:val="24"/>
          <w:szCs w:val="24"/>
        </w:rPr>
        <w:t xml:space="preserve">[5] </w:t>
      </w:r>
      <w:r w:rsidR="001A712F" w:rsidRPr="00246FB6">
        <w:rPr>
          <w:rFonts w:ascii="Times New Roman" w:hAnsi="Times New Roman"/>
          <w:sz w:val="24"/>
          <w:szCs w:val="24"/>
        </w:rPr>
        <w:t>《沙地红枣水肥一体化技术规范》（</w:t>
      </w:r>
      <w:r w:rsidR="001A712F" w:rsidRPr="00246FB6">
        <w:rPr>
          <w:rFonts w:ascii="Times New Roman" w:hAnsi="Times New Roman"/>
          <w:sz w:val="24"/>
          <w:szCs w:val="24"/>
        </w:rPr>
        <w:t>DB6127/T 029-2015</w:t>
      </w:r>
      <w:r w:rsidR="001A712F" w:rsidRPr="00246FB6">
        <w:rPr>
          <w:rFonts w:ascii="Times New Roman" w:hAnsi="Times New Roman"/>
          <w:sz w:val="24"/>
          <w:szCs w:val="24"/>
        </w:rPr>
        <w:t>）</w:t>
      </w:r>
    </w:p>
    <w:p w:rsidR="001A712F" w:rsidRPr="00246FB6" w:rsidRDefault="001A712F" w:rsidP="00246FB6">
      <w:pPr>
        <w:spacing w:line="360" w:lineRule="auto"/>
        <w:rPr>
          <w:rFonts w:ascii="Times New Roman" w:hAnsi="Times New Roman"/>
          <w:b/>
          <w:sz w:val="24"/>
          <w:szCs w:val="24"/>
        </w:rPr>
      </w:pPr>
      <w:r w:rsidRPr="00246FB6">
        <w:rPr>
          <w:rFonts w:ascii="Times New Roman" w:hAnsi="Times New Roman"/>
          <w:b/>
          <w:sz w:val="24"/>
          <w:szCs w:val="24"/>
        </w:rPr>
        <w:t>专利</w:t>
      </w:r>
    </w:p>
    <w:p w:rsidR="001A712F" w:rsidRPr="005D38CA" w:rsidRDefault="00397C28" w:rsidP="00246FB6">
      <w:pPr>
        <w:spacing w:line="360" w:lineRule="auto"/>
        <w:rPr>
          <w:rFonts w:ascii="Times New Roman" w:hAnsi="Times New Roman"/>
          <w:sz w:val="24"/>
          <w:szCs w:val="24"/>
        </w:rPr>
      </w:pPr>
      <w:r>
        <w:rPr>
          <w:rFonts w:ascii="Times New Roman" w:hAnsi="Times New Roman"/>
          <w:sz w:val="24"/>
          <w:szCs w:val="24"/>
        </w:rPr>
        <w:t>[1</w:t>
      </w:r>
      <w:r w:rsidR="00246FB6">
        <w:rPr>
          <w:rFonts w:ascii="Times New Roman" w:hAnsi="Times New Roman"/>
          <w:sz w:val="24"/>
          <w:szCs w:val="24"/>
        </w:rPr>
        <w:t xml:space="preserve">] </w:t>
      </w:r>
      <w:r>
        <w:rPr>
          <w:rFonts w:ascii="Times New Roman" w:hAnsi="Times New Roman" w:hint="eastAsia"/>
          <w:sz w:val="24"/>
          <w:szCs w:val="24"/>
        </w:rPr>
        <w:t>陈以，吕霞，</w:t>
      </w:r>
      <w:r w:rsidRPr="005D38CA">
        <w:rPr>
          <w:rFonts w:ascii="Times New Roman" w:hAnsi="Times New Roman" w:hint="eastAsia"/>
          <w:sz w:val="24"/>
          <w:szCs w:val="24"/>
        </w:rPr>
        <w:t>雷晓旭</w:t>
      </w:r>
      <w:r>
        <w:rPr>
          <w:rFonts w:ascii="Times New Roman" w:hAnsi="Times New Roman" w:hint="eastAsia"/>
          <w:sz w:val="24"/>
          <w:szCs w:val="24"/>
        </w:rPr>
        <w:t>。</w:t>
      </w:r>
      <w:r w:rsidR="0061039C">
        <w:rPr>
          <w:rFonts w:ascii="Times New Roman" w:hAnsi="Times New Roman"/>
          <w:sz w:val="24"/>
          <w:szCs w:val="24"/>
        </w:rPr>
        <w:t>一种有机钾肥及生产方法</w:t>
      </w:r>
      <w:r w:rsidR="005D38CA">
        <w:rPr>
          <w:rFonts w:ascii="Times New Roman" w:hAnsi="Times New Roman" w:hint="eastAsia"/>
          <w:sz w:val="24"/>
          <w:szCs w:val="24"/>
        </w:rPr>
        <w:t>，授权</w:t>
      </w:r>
      <w:r w:rsidR="001A712F" w:rsidRPr="00246FB6">
        <w:rPr>
          <w:rFonts w:ascii="Times New Roman" w:hAnsi="Times New Roman"/>
          <w:sz w:val="24"/>
          <w:szCs w:val="24"/>
        </w:rPr>
        <w:t>号</w:t>
      </w:r>
      <w:r w:rsidR="001A712F" w:rsidRPr="00246FB6">
        <w:rPr>
          <w:rFonts w:ascii="Times New Roman" w:hAnsi="Times New Roman"/>
          <w:sz w:val="24"/>
          <w:szCs w:val="24"/>
        </w:rPr>
        <w:t>201110027442.1</w:t>
      </w:r>
    </w:p>
    <w:p w:rsidR="001A712F" w:rsidRPr="00246FB6" w:rsidRDefault="00246FB6" w:rsidP="00246FB6">
      <w:pPr>
        <w:spacing w:line="360" w:lineRule="auto"/>
        <w:rPr>
          <w:rFonts w:ascii="Times New Roman" w:hAnsi="Times New Roman"/>
          <w:sz w:val="24"/>
          <w:szCs w:val="24"/>
        </w:rPr>
      </w:pPr>
      <w:r>
        <w:rPr>
          <w:rFonts w:ascii="Times New Roman" w:hAnsi="Times New Roman"/>
          <w:sz w:val="24"/>
          <w:szCs w:val="24"/>
        </w:rPr>
        <w:t>[</w:t>
      </w:r>
      <w:r w:rsidR="00397C28">
        <w:rPr>
          <w:rFonts w:ascii="Times New Roman" w:hAnsi="Times New Roman"/>
          <w:sz w:val="24"/>
          <w:szCs w:val="24"/>
        </w:rPr>
        <w:t>2</w:t>
      </w:r>
      <w:r>
        <w:rPr>
          <w:rFonts w:ascii="Times New Roman" w:hAnsi="Times New Roman"/>
          <w:sz w:val="24"/>
          <w:szCs w:val="24"/>
        </w:rPr>
        <w:t xml:space="preserve">] </w:t>
      </w:r>
      <w:r w:rsidR="00397C28">
        <w:rPr>
          <w:rFonts w:ascii="Times New Roman" w:hAnsi="Times New Roman"/>
          <w:sz w:val="24"/>
          <w:szCs w:val="24"/>
        </w:rPr>
        <w:t>陈以</w:t>
      </w:r>
      <w:r w:rsidR="00397C28">
        <w:rPr>
          <w:rFonts w:ascii="Times New Roman" w:hAnsi="Times New Roman" w:hint="eastAsia"/>
          <w:sz w:val="24"/>
          <w:szCs w:val="24"/>
        </w:rPr>
        <w:t>，</w:t>
      </w:r>
      <w:r w:rsidR="00397C28">
        <w:rPr>
          <w:rFonts w:ascii="Times New Roman" w:hAnsi="Times New Roman"/>
          <w:sz w:val="24"/>
          <w:szCs w:val="24"/>
        </w:rPr>
        <w:t>于天阳</w:t>
      </w:r>
      <w:r w:rsidR="00397C28">
        <w:rPr>
          <w:rFonts w:ascii="Times New Roman" w:hAnsi="Times New Roman" w:hint="eastAsia"/>
          <w:sz w:val="24"/>
          <w:szCs w:val="24"/>
        </w:rPr>
        <w:t>。</w:t>
      </w:r>
      <w:r w:rsidR="0061039C">
        <w:rPr>
          <w:rFonts w:ascii="Times New Roman" w:hAnsi="Times New Roman"/>
          <w:sz w:val="24"/>
          <w:szCs w:val="24"/>
        </w:rPr>
        <w:t>一种用复合有机酸制造的有机钾肥及其生产方法</w:t>
      </w:r>
      <w:r w:rsidR="005D38CA">
        <w:rPr>
          <w:rFonts w:ascii="Times New Roman" w:hAnsi="Times New Roman" w:hint="eastAsia"/>
          <w:sz w:val="24"/>
          <w:szCs w:val="24"/>
        </w:rPr>
        <w:t>，授权</w:t>
      </w:r>
      <w:r w:rsidR="001A712F" w:rsidRPr="00246FB6">
        <w:rPr>
          <w:rFonts w:ascii="Times New Roman" w:hAnsi="Times New Roman"/>
          <w:sz w:val="24"/>
          <w:szCs w:val="24"/>
        </w:rPr>
        <w:t>号</w:t>
      </w:r>
      <w:r w:rsidR="001A712F" w:rsidRPr="00246FB6">
        <w:rPr>
          <w:rFonts w:ascii="Times New Roman" w:hAnsi="Times New Roman"/>
          <w:sz w:val="24"/>
          <w:szCs w:val="24"/>
        </w:rPr>
        <w:t>200610104733.5</w:t>
      </w:r>
    </w:p>
    <w:p w:rsidR="001A712F" w:rsidRPr="00246FB6" w:rsidRDefault="00246FB6" w:rsidP="00246FB6">
      <w:pPr>
        <w:spacing w:line="360" w:lineRule="auto"/>
        <w:rPr>
          <w:rFonts w:ascii="Times New Roman" w:hAnsi="Times New Roman"/>
          <w:sz w:val="24"/>
          <w:szCs w:val="24"/>
        </w:rPr>
      </w:pPr>
      <w:r>
        <w:rPr>
          <w:rFonts w:ascii="Times New Roman" w:hAnsi="Times New Roman"/>
          <w:sz w:val="24"/>
          <w:szCs w:val="24"/>
        </w:rPr>
        <w:t>[</w:t>
      </w:r>
      <w:r w:rsidR="00397C28">
        <w:rPr>
          <w:rFonts w:ascii="Times New Roman" w:hAnsi="Times New Roman"/>
          <w:sz w:val="24"/>
          <w:szCs w:val="24"/>
        </w:rPr>
        <w:t>3</w:t>
      </w:r>
      <w:r>
        <w:rPr>
          <w:rFonts w:ascii="Times New Roman" w:hAnsi="Times New Roman"/>
          <w:sz w:val="24"/>
          <w:szCs w:val="24"/>
        </w:rPr>
        <w:t xml:space="preserve">] </w:t>
      </w:r>
      <w:r w:rsidR="00397C28">
        <w:rPr>
          <w:rFonts w:ascii="Times New Roman" w:hAnsi="Times New Roman" w:hint="eastAsia"/>
          <w:sz w:val="24"/>
          <w:szCs w:val="24"/>
        </w:rPr>
        <w:t>陈以，吕霞，</w:t>
      </w:r>
      <w:r w:rsidR="00397C28" w:rsidRPr="005D38CA">
        <w:rPr>
          <w:rFonts w:ascii="Times New Roman" w:hAnsi="Times New Roman" w:hint="eastAsia"/>
          <w:sz w:val="24"/>
          <w:szCs w:val="24"/>
        </w:rPr>
        <w:t>雷晓旭</w:t>
      </w:r>
      <w:r w:rsidR="00397C28">
        <w:rPr>
          <w:rFonts w:ascii="Times New Roman" w:hAnsi="Times New Roman" w:hint="eastAsia"/>
          <w:sz w:val="24"/>
          <w:szCs w:val="24"/>
        </w:rPr>
        <w:t>。</w:t>
      </w:r>
      <w:r w:rsidR="001A712F" w:rsidRPr="00246FB6">
        <w:rPr>
          <w:rFonts w:ascii="Times New Roman" w:hAnsi="Times New Roman"/>
          <w:sz w:val="24"/>
          <w:szCs w:val="24"/>
        </w:rPr>
        <w:t>一种利用中草药渣制备的有机</w:t>
      </w:r>
      <w:r w:rsidR="001A712F" w:rsidRPr="00246FB6">
        <w:rPr>
          <w:rFonts w:ascii="Times New Roman" w:hAnsi="Times New Roman"/>
          <w:sz w:val="24"/>
          <w:szCs w:val="24"/>
        </w:rPr>
        <w:t>-</w:t>
      </w:r>
      <w:r w:rsidR="0061039C">
        <w:rPr>
          <w:rFonts w:ascii="Times New Roman" w:hAnsi="Times New Roman"/>
          <w:sz w:val="24"/>
          <w:szCs w:val="24"/>
        </w:rPr>
        <w:t>无机复混肥及其生产方法</w:t>
      </w:r>
      <w:r w:rsidR="005D38CA">
        <w:rPr>
          <w:rFonts w:ascii="Times New Roman" w:hAnsi="Times New Roman" w:hint="eastAsia"/>
          <w:sz w:val="24"/>
          <w:szCs w:val="24"/>
        </w:rPr>
        <w:t>，授权</w:t>
      </w:r>
      <w:r w:rsidR="001A712F" w:rsidRPr="00246FB6">
        <w:rPr>
          <w:rFonts w:ascii="Times New Roman" w:hAnsi="Times New Roman"/>
          <w:sz w:val="24"/>
          <w:szCs w:val="24"/>
        </w:rPr>
        <w:t>号</w:t>
      </w:r>
      <w:r w:rsidR="001A712F" w:rsidRPr="00246FB6">
        <w:rPr>
          <w:rFonts w:ascii="Times New Roman" w:hAnsi="Times New Roman"/>
          <w:sz w:val="24"/>
          <w:szCs w:val="24"/>
        </w:rPr>
        <w:t>201210114830.8</w:t>
      </w:r>
    </w:p>
    <w:p w:rsidR="001A712F" w:rsidRDefault="00246FB6" w:rsidP="00246FB6">
      <w:pPr>
        <w:spacing w:line="360" w:lineRule="auto"/>
        <w:rPr>
          <w:rFonts w:ascii="Times New Roman" w:hAnsi="Times New Roman"/>
          <w:sz w:val="24"/>
          <w:szCs w:val="24"/>
        </w:rPr>
      </w:pPr>
      <w:r>
        <w:rPr>
          <w:rFonts w:ascii="Times New Roman" w:hAnsi="Times New Roman"/>
          <w:sz w:val="24"/>
          <w:szCs w:val="24"/>
        </w:rPr>
        <w:t>[</w:t>
      </w:r>
      <w:r w:rsidR="00397C28">
        <w:rPr>
          <w:rFonts w:ascii="Times New Roman" w:hAnsi="Times New Roman"/>
          <w:sz w:val="24"/>
          <w:szCs w:val="24"/>
        </w:rPr>
        <w:t>4</w:t>
      </w:r>
      <w:r>
        <w:rPr>
          <w:rFonts w:ascii="Times New Roman" w:hAnsi="Times New Roman"/>
          <w:sz w:val="24"/>
          <w:szCs w:val="24"/>
        </w:rPr>
        <w:t xml:space="preserve">] </w:t>
      </w:r>
      <w:r w:rsidR="00397C28">
        <w:rPr>
          <w:rFonts w:ascii="Times New Roman" w:hAnsi="Times New Roman" w:hint="eastAsia"/>
          <w:sz w:val="24"/>
          <w:szCs w:val="24"/>
        </w:rPr>
        <w:t>陈以，吕霞，</w:t>
      </w:r>
      <w:r w:rsidR="00397C28" w:rsidRPr="005D38CA">
        <w:rPr>
          <w:rFonts w:ascii="Times New Roman" w:hAnsi="Times New Roman" w:hint="eastAsia"/>
          <w:sz w:val="24"/>
          <w:szCs w:val="24"/>
        </w:rPr>
        <w:t>雷晓旭</w:t>
      </w:r>
      <w:r w:rsidR="00397C28">
        <w:rPr>
          <w:rFonts w:ascii="Times New Roman" w:hAnsi="Times New Roman" w:hint="eastAsia"/>
          <w:sz w:val="24"/>
          <w:szCs w:val="24"/>
        </w:rPr>
        <w:t>。</w:t>
      </w:r>
      <w:r w:rsidR="0061039C">
        <w:rPr>
          <w:rFonts w:ascii="Times New Roman" w:hAnsi="Times New Roman"/>
          <w:sz w:val="24"/>
          <w:szCs w:val="24"/>
        </w:rPr>
        <w:t>一种以木酢液为基质的高钾有机液肥及生产方法</w:t>
      </w:r>
      <w:r w:rsidR="005D38CA">
        <w:rPr>
          <w:rFonts w:ascii="Times New Roman" w:hAnsi="Times New Roman" w:hint="eastAsia"/>
          <w:sz w:val="24"/>
          <w:szCs w:val="24"/>
        </w:rPr>
        <w:t>，授权</w:t>
      </w:r>
      <w:r w:rsidR="001A712F" w:rsidRPr="00246FB6">
        <w:rPr>
          <w:rFonts w:ascii="Times New Roman" w:hAnsi="Times New Roman"/>
          <w:sz w:val="24"/>
          <w:szCs w:val="24"/>
        </w:rPr>
        <w:t>号</w:t>
      </w:r>
      <w:r w:rsidR="001A712F" w:rsidRPr="00246FB6">
        <w:rPr>
          <w:rFonts w:ascii="Times New Roman" w:hAnsi="Times New Roman"/>
          <w:sz w:val="24"/>
          <w:szCs w:val="24"/>
        </w:rPr>
        <w:t>201210071128.8</w:t>
      </w:r>
    </w:p>
    <w:p w:rsidR="00397C28" w:rsidRPr="009D44B4" w:rsidRDefault="00397C28" w:rsidP="00397C28">
      <w:pPr>
        <w:spacing w:line="360" w:lineRule="auto"/>
        <w:rPr>
          <w:rFonts w:ascii="Times New Roman" w:hAnsi="Times New Roman"/>
          <w:sz w:val="24"/>
          <w:szCs w:val="24"/>
        </w:rPr>
      </w:pPr>
      <w:r w:rsidRPr="009D44B4">
        <w:rPr>
          <w:rFonts w:ascii="Times New Roman" w:hAnsi="Times New Roman"/>
          <w:sz w:val="24"/>
          <w:szCs w:val="24"/>
        </w:rPr>
        <w:t xml:space="preserve">[5] </w:t>
      </w:r>
      <w:r w:rsidR="0061039C" w:rsidRPr="009D44B4">
        <w:rPr>
          <w:rFonts w:ascii="Times New Roman" w:hAnsi="Times New Roman"/>
          <w:sz w:val="24"/>
          <w:szCs w:val="24"/>
        </w:rPr>
        <w:t>一种日光温室枣树的酸枣砧木嫩茎嫁接育苗方法</w:t>
      </w:r>
      <w:r w:rsidRPr="009D44B4">
        <w:rPr>
          <w:rFonts w:ascii="Times New Roman" w:hAnsi="Times New Roman" w:hint="eastAsia"/>
          <w:sz w:val="24"/>
          <w:szCs w:val="24"/>
        </w:rPr>
        <w:t>，申请</w:t>
      </w:r>
      <w:r w:rsidRPr="009D44B4">
        <w:rPr>
          <w:rFonts w:ascii="Times New Roman" w:hAnsi="Times New Roman"/>
          <w:sz w:val="24"/>
          <w:szCs w:val="24"/>
        </w:rPr>
        <w:t>号</w:t>
      </w:r>
      <w:r w:rsidRPr="009D44B4">
        <w:rPr>
          <w:rFonts w:ascii="Times New Roman" w:hAnsi="Times New Roman"/>
          <w:sz w:val="24"/>
          <w:szCs w:val="24"/>
        </w:rPr>
        <w:t>201510514385.8</w:t>
      </w:r>
    </w:p>
    <w:p w:rsidR="00397C28" w:rsidRPr="009D44B4" w:rsidRDefault="00397C28" w:rsidP="00246FB6">
      <w:pPr>
        <w:spacing w:line="360" w:lineRule="auto"/>
        <w:rPr>
          <w:rFonts w:ascii="Times New Roman" w:hAnsi="Times New Roman"/>
          <w:sz w:val="24"/>
          <w:szCs w:val="24"/>
        </w:rPr>
      </w:pPr>
      <w:r w:rsidRPr="009D44B4">
        <w:rPr>
          <w:rFonts w:ascii="Times New Roman" w:hAnsi="Times New Roman"/>
          <w:sz w:val="24"/>
          <w:szCs w:val="24"/>
        </w:rPr>
        <w:t xml:space="preserve">[6] </w:t>
      </w:r>
      <w:r w:rsidR="0061039C" w:rsidRPr="009D44B4">
        <w:rPr>
          <w:rFonts w:ascii="Times New Roman" w:hAnsi="Times New Roman" w:hint="eastAsia"/>
          <w:sz w:val="24"/>
          <w:szCs w:val="24"/>
        </w:rPr>
        <w:t>陈以，马巧荣。</w:t>
      </w:r>
      <w:r w:rsidR="0061039C" w:rsidRPr="009D44B4">
        <w:rPr>
          <w:rFonts w:ascii="Times New Roman" w:hAnsi="Times New Roman"/>
          <w:sz w:val="24"/>
          <w:szCs w:val="24"/>
        </w:rPr>
        <w:t>一种红枣专用水溶肥料系列及其制备方法</w:t>
      </w:r>
      <w:r w:rsidRPr="009D44B4">
        <w:rPr>
          <w:rFonts w:ascii="Times New Roman" w:hAnsi="Times New Roman" w:hint="eastAsia"/>
          <w:sz w:val="24"/>
          <w:szCs w:val="24"/>
        </w:rPr>
        <w:t>，申请</w:t>
      </w:r>
      <w:r w:rsidRPr="009D44B4">
        <w:rPr>
          <w:rFonts w:ascii="Times New Roman" w:hAnsi="Times New Roman"/>
          <w:sz w:val="24"/>
          <w:szCs w:val="24"/>
        </w:rPr>
        <w:t>号</w:t>
      </w:r>
      <w:r w:rsidRPr="009D44B4">
        <w:rPr>
          <w:rFonts w:ascii="Times New Roman" w:hAnsi="Times New Roman"/>
          <w:sz w:val="24"/>
          <w:szCs w:val="24"/>
        </w:rPr>
        <w:t>201510505598.4</w:t>
      </w:r>
    </w:p>
    <w:p w:rsidR="001A712F" w:rsidRPr="00246FB6" w:rsidRDefault="009D44B4" w:rsidP="00246FB6">
      <w:pPr>
        <w:spacing w:line="360" w:lineRule="auto"/>
        <w:rPr>
          <w:rFonts w:ascii="Times New Roman" w:hAnsi="Times New Roman"/>
          <w:b/>
          <w:sz w:val="24"/>
          <w:szCs w:val="24"/>
        </w:rPr>
      </w:pPr>
      <w:r>
        <w:rPr>
          <w:rFonts w:ascii="Times New Roman" w:hAnsi="Times New Roman" w:hint="eastAsia"/>
          <w:b/>
          <w:sz w:val="24"/>
          <w:szCs w:val="24"/>
        </w:rPr>
        <w:t>论文</w:t>
      </w:r>
    </w:p>
    <w:p w:rsidR="001A712F" w:rsidRPr="00246FB6" w:rsidRDefault="00246FB6" w:rsidP="00246FB6">
      <w:pPr>
        <w:spacing w:line="360" w:lineRule="auto"/>
        <w:rPr>
          <w:rFonts w:ascii="Times New Roman" w:hAnsi="Times New Roman"/>
          <w:sz w:val="24"/>
          <w:szCs w:val="24"/>
        </w:rPr>
      </w:pPr>
      <w:r>
        <w:rPr>
          <w:rFonts w:ascii="Times New Roman" w:hAnsi="Times New Roman"/>
          <w:sz w:val="24"/>
          <w:szCs w:val="24"/>
        </w:rPr>
        <w:t>[</w:t>
      </w:r>
      <w:r w:rsidR="001A712F" w:rsidRPr="00246FB6">
        <w:rPr>
          <w:rFonts w:ascii="Times New Roman" w:hAnsi="Times New Roman"/>
          <w:sz w:val="24"/>
          <w:szCs w:val="24"/>
        </w:rPr>
        <w:t>1</w:t>
      </w:r>
      <w:r>
        <w:rPr>
          <w:rFonts w:ascii="Times New Roman" w:hAnsi="Times New Roman"/>
          <w:sz w:val="24"/>
          <w:szCs w:val="24"/>
        </w:rPr>
        <w:t xml:space="preserve">] </w:t>
      </w:r>
      <w:r w:rsidR="001A712F" w:rsidRPr="00246FB6">
        <w:rPr>
          <w:rFonts w:ascii="Times New Roman" w:hAnsi="Times New Roman"/>
          <w:sz w:val="24"/>
          <w:szCs w:val="24"/>
        </w:rPr>
        <w:t>《沙地鲜食枣设施栽培技术》（农业工程技术</w:t>
      </w:r>
      <w:r w:rsidR="001A712F" w:rsidRPr="00246FB6">
        <w:rPr>
          <w:rFonts w:ascii="Times New Roman" w:hAnsi="Times New Roman"/>
          <w:sz w:val="24"/>
          <w:szCs w:val="24"/>
        </w:rPr>
        <w:t>.</w:t>
      </w:r>
      <w:r w:rsidR="001A712F" w:rsidRPr="00246FB6">
        <w:rPr>
          <w:rFonts w:ascii="Times New Roman" w:hAnsi="Times New Roman"/>
          <w:sz w:val="24"/>
          <w:szCs w:val="24"/>
        </w:rPr>
        <w:t>温室园艺，</w:t>
      </w:r>
      <w:r w:rsidR="001A712F" w:rsidRPr="00246FB6">
        <w:rPr>
          <w:rFonts w:ascii="Times New Roman" w:hAnsi="Times New Roman"/>
          <w:sz w:val="24"/>
          <w:szCs w:val="24"/>
        </w:rPr>
        <w:t>2015.8</w:t>
      </w:r>
      <w:r w:rsidR="001A712F" w:rsidRPr="00246FB6">
        <w:rPr>
          <w:rFonts w:ascii="Times New Roman" w:hAnsi="Times New Roman"/>
          <w:sz w:val="24"/>
          <w:szCs w:val="24"/>
        </w:rPr>
        <w:t>）</w:t>
      </w:r>
    </w:p>
    <w:p w:rsidR="001A712F" w:rsidRPr="00246FB6" w:rsidRDefault="00246FB6" w:rsidP="00246FB6">
      <w:pPr>
        <w:spacing w:line="360" w:lineRule="auto"/>
        <w:rPr>
          <w:rFonts w:ascii="Times New Roman" w:hAnsi="Times New Roman"/>
          <w:sz w:val="24"/>
          <w:szCs w:val="24"/>
        </w:rPr>
      </w:pPr>
      <w:r>
        <w:rPr>
          <w:rFonts w:ascii="Times New Roman" w:hAnsi="Times New Roman"/>
          <w:sz w:val="24"/>
          <w:szCs w:val="24"/>
        </w:rPr>
        <w:t xml:space="preserve">[2] </w:t>
      </w:r>
      <w:r w:rsidR="001A712F" w:rsidRPr="00246FB6">
        <w:rPr>
          <w:rFonts w:ascii="Times New Roman" w:hAnsi="Times New Roman"/>
          <w:sz w:val="24"/>
          <w:szCs w:val="24"/>
        </w:rPr>
        <w:t>《榆林沙地红枣高产优质丰产园建设技术要点》（陕西林业科技，</w:t>
      </w:r>
      <w:r w:rsidR="001A712F" w:rsidRPr="00246FB6">
        <w:rPr>
          <w:rFonts w:ascii="Times New Roman" w:hAnsi="Times New Roman"/>
          <w:sz w:val="24"/>
          <w:szCs w:val="24"/>
        </w:rPr>
        <w:t>2015.5</w:t>
      </w:r>
      <w:r w:rsidR="001A712F" w:rsidRPr="00246FB6">
        <w:rPr>
          <w:rFonts w:ascii="Times New Roman" w:hAnsi="Times New Roman"/>
          <w:sz w:val="24"/>
          <w:szCs w:val="24"/>
        </w:rPr>
        <w:t>）</w:t>
      </w:r>
    </w:p>
    <w:p w:rsidR="001A712F" w:rsidRPr="00246FB6" w:rsidRDefault="00246FB6" w:rsidP="00246FB6">
      <w:pPr>
        <w:spacing w:line="360" w:lineRule="auto"/>
        <w:rPr>
          <w:rFonts w:ascii="Times New Roman" w:hAnsi="Times New Roman"/>
          <w:sz w:val="24"/>
          <w:szCs w:val="24"/>
        </w:rPr>
      </w:pPr>
      <w:r>
        <w:rPr>
          <w:rFonts w:ascii="Times New Roman" w:hAnsi="Times New Roman"/>
          <w:sz w:val="24"/>
          <w:szCs w:val="24"/>
        </w:rPr>
        <w:t xml:space="preserve">[3] </w:t>
      </w:r>
      <w:r w:rsidR="001A712F" w:rsidRPr="00246FB6">
        <w:rPr>
          <w:rFonts w:ascii="Times New Roman" w:hAnsi="Times New Roman"/>
          <w:sz w:val="24"/>
          <w:szCs w:val="24"/>
        </w:rPr>
        <w:t>《榆林沙地红枣苗木繁育技术要点》（陕西林业科技，</w:t>
      </w:r>
      <w:r w:rsidR="001A712F" w:rsidRPr="00246FB6">
        <w:rPr>
          <w:rFonts w:ascii="Times New Roman" w:hAnsi="Times New Roman"/>
          <w:sz w:val="24"/>
          <w:szCs w:val="24"/>
        </w:rPr>
        <w:t>2015.6</w:t>
      </w:r>
      <w:r w:rsidR="001A712F" w:rsidRPr="00246FB6">
        <w:rPr>
          <w:rFonts w:ascii="Times New Roman" w:hAnsi="Times New Roman"/>
          <w:sz w:val="24"/>
          <w:szCs w:val="24"/>
        </w:rPr>
        <w:t>）</w:t>
      </w:r>
    </w:p>
    <w:p w:rsidR="001A712F" w:rsidRPr="00246FB6" w:rsidRDefault="00246FB6" w:rsidP="00246FB6">
      <w:pPr>
        <w:spacing w:line="360" w:lineRule="auto"/>
        <w:rPr>
          <w:rFonts w:ascii="Times New Roman" w:hAnsi="Times New Roman"/>
          <w:sz w:val="24"/>
          <w:szCs w:val="24"/>
        </w:rPr>
      </w:pPr>
      <w:r>
        <w:rPr>
          <w:rFonts w:ascii="Times New Roman" w:hAnsi="Times New Roman"/>
          <w:sz w:val="24"/>
          <w:szCs w:val="24"/>
        </w:rPr>
        <w:t xml:space="preserve">[4] </w:t>
      </w:r>
      <w:r w:rsidR="001A712F" w:rsidRPr="00246FB6">
        <w:rPr>
          <w:rFonts w:ascii="Times New Roman" w:hAnsi="Times New Roman"/>
          <w:sz w:val="24"/>
          <w:szCs w:val="24"/>
        </w:rPr>
        <w:t>《榆林沙地红枣水肥一体化技术要点》（农业与技术杂志，</w:t>
      </w:r>
      <w:r w:rsidR="001A712F" w:rsidRPr="00246FB6">
        <w:rPr>
          <w:rFonts w:ascii="Times New Roman" w:hAnsi="Times New Roman"/>
          <w:sz w:val="24"/>
          <w:szCs w:val="24"/>
        </w:rPr>
        <w:t>2015.11</w:t>
      </w:r>
      <w:r w:rsidR="001A712F" w:rsidRPr="00246FB6">
        <w:rPr>
          <w:rFonts w:ascii="Times New Roman" w:hAnsi="Times New Roman"/>
          <w:sz w:val="24"/>
          <w:szCs w:val="24"/>
        </w:rPr>
        <w:t>）</w:t>
      </w:r>
    </w:p>
    <w:p w:rsidR="001A712F" w:rsidRPr="00246FB6" w:rsidRDefault="00246FB6" w:rsidP="00246FB6">
      <w:pPr>
        <w:spacing w:line="360" w:lineRule="auto"/>
        <w:rPr>
          <w:rFonts w:ascii="Times New Roman" w:hAnsi="Times New Roman"/>
          <w:sz w:val="24"/>
          <w:szCs w:val="24"/>
        </w:rPr>
      </w:pPr>
      <w:r>
        <w:rPr>
          <w:rFonts w:ascii="Times New Roman" w:hAnsi="Times New Roman"/>
          <w:sz w:val="24"/>
          <w:szCs w:val="24"/>
        </w:rPr>
        <w:t xml:space="preserve">[5] </w:t>
      </w:r>
      <w:r w:rsidR="001A712F" w:rsidRPr="00246FB6">
        <w:rPr>
          <w:rFonts w:ascii="Times New Roman" w:hAnsi="Times New Roman"/>
          <w:sz w:val="24"/>
          <w:szCs w:val="24"/>
        </w:rPr>
        <w:t>《荒漠化地区生态经济林效益研究综述》（中国农学通报，</w:t>
      </w:r>
      <w:r w:rsidR="001A712F" w:rsidRPr="00246FB6">
        <w:rPr>
          <w:rFonts w:ascii="Times New Roman" w:hAnsi="Times New Roman"/>
          <w:sz w:val="24"/>
          <w:szCs w:val="24"/>
        </w:rPr>
        <w:t>2013.34</w:t>
      </w:r>
      <w:r w:rsidR="001A712F" w:rsidRPr="00246FB6">
        <w:rPr>
          <w:rFonts w:ascii="Times New Roman" w:hAnsi="Times New Roman"/>
          <w:sz w:val="24"/>
          <w:szCs w:val="24"/>
        </w:rPr>
        <w:t>）</w:t>
      </w:r>
    </w:p>
    <w:p w:rsidR="001A712F" w:rsidRPr="00246FB6" w:rsidRDefault="00246FB6" w:rsidP="00246FB6">
      <w:pPr>
        <w:spacing w:line="360" w:lineRule="auto"/>
        <w:rPr>
          <w:rFonts w:ascii="Times New Roman" w:hAnsi="Times New Roman"/>
          <w:sz w:val="24"/>
          <w:szCs w:val="24"/>
        </w:rPr>
      </w:pPr>
      <w:r>
        <w:rPr>
          <w:rFonts w:ascii="Times New Roman" w:hAnsi="Times New Roman"/>
          <w:sz w:val="24"/>
          <w:szCs w:val="24"/>
        </w:rPr>
        <w:t xml:space="preserve">[6] </w:t>
      </w:r>
      <w:r w:rsidR="001A712F" w:rsidRPr="00246FB6">
        <w:rPr>
          <w:rFonts w:ascii="Times New Roman" w:hAnsi="Times New Roman"/>
          <w:sz w:val="24"/>
          <w:szCs w:val="24"/>
        </w:rPr>
        <w:t>《冬枣引种栽培及贮藏保鲜技术研究进展》（西北园艺，</w:t>
      </w:r>
      <w:r w:rsidR="001A712F" w:rsidRPr="00246FB6">
        <w:rPr>
          <w:rFonts w:ascii="Times New Roman" w:hAnsi="Times New Roman"/>
          <w:sz w:val="24"/>
          <w:szCs w:val="24"/>
        </w:rPr>
        <w:t>2004.4</w:t>
      </w:r>
      <w:r w:rsidR="001A712F" w:rsidRPr="00246FB6">
        <w:rPr>
          <w:rFonts w:ascii="Times New Roman" w:hAnsi="Times New Roman"/>
          <w:sz w:val="24"/>
          <w:szCs w:val="24"/>
        </w:rPr>
        <w:t>）</w:t>
      </w:r>
    </w:p>
    <w:sectPr w:rsidR="001A712F" w:rsidRPr="00246FB6" w:rsidSect="00421F16">
      <w:pgSz w:w="11906" w:h="16838"/>
      <w:pgMar w:top="1191" w:right="1418" w:bottom="1191"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305AC" w:rsidRDefault="000305AC" w:rsidP="001938A0">
      <w:r>
        <w:separator/>
      </w:r>
    </w:p>
  </w:endnote>
  <w:endnote w:type="continuationSeparator" w:id="0">
    <w:p w:rsidR="000305AC" w:rsidRDefault="000305AC" w:rsidP="001938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305AC" w:rsidRDefault="000305AC" w:rsidP="001938A0">
      <w:r>
        <w:separator/>
      </w:r>
    </w:p>
  </w:footnote>
  <w:footnote w:type="continuationSeparator" w:id="0">
    <w:p w:rsidR="000305AC" w:rsidRDefault="000305AC" w:rsidP="001938A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938A0"/>
    <w:rsid w:val="000305AC"/>
    <w:rsid w:val="00056898"/>
    <w:rsid w:val="00062749"/>
    <w:rsid w:val="00065196"/>
    <w:rsid w:val="00071922"/>
    <w:rsid w:val="000A25AF"/>
    <w:rsid w:val="001938A0"/>
    <w:rsid w:val="001A712F"/>
    <w:rsid w:val="001F22EE"/>
    <w:rsid w:val="00205F09"/>
    <w:rsid w:val="00246FB6"/>
    <w:rsid w:val="00301B88"/>
    <w:rsid w:val="00397C28"/>
    <w:rsid w:val="00421F16"/>
    <w:rsid w:val="004221CD"/>
    <w:rsid w:val="004C1967"/>
    <w:rsid w:val="0054003F"/>
    <w:rsid w:val="005743A1"/>
    <w:rsid w:val="005B41C6"/>
    <w:rsid w:val="005D38CA"/>
    <w:rsid w:val="005D7BF5"/>
    <w:rsid w:val="0061039C"/>
    <w:rsid w:val="00625452"/>
    <w:rsid w:val="006332B2"/>
    <w:rsid w:val="00655305"/>
    <w:rsid w:val="0067692D"/>
    <w:rsid w:val="00741394"/>
    <w:rsid w:val="007C2DBA"/>
    <w:rsid w:val="008E0CD7"/>
    <w:rsid w:val="0094635B"/>
    <w:rsid w:val="009569E9"/>
    <w:rsid w:val="009662BB"/>
    <w:rsid w:val="009C531F"/>
    <w:rsid w:val="009D44B4"/>
    <w:rsid w:val="00A4742B"/>
    <w:rsid w:val="00A4766D"/>
    <w:rsid w:val="00AE3D4A"/>
    <w:rsid w:val="00B0063F"/>
    <w:rsid w:val="00B361E3"/>
    <w:rsid w:val="00B3635A"/>
    <w:rsid w:val="00CC4838"/>
    <w:rsid w:val="00D010D8"/>
    <w:rsid w:val="00D025E7"/>
    <w:rsid w:val="00DD1BD0"/>
    <w:rsid w:val="00DF01EB"/>
    <w:rsid w:val="00DF5562"/>
    <w:rsid w:val="00E8469F"/>
    <w:rsid w:val="00E92079"/>
    <w:rsid w:val="00FA5E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AB1EBBA8-1E23-49CF-805D-13A917A6E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01B88"/>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rsid w:val="001938A0"/>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3"/>
    <w:uiPriority w:val="99"/>
    <w:semiHidden/>
    <w:locked/>
    <w:rsid w:val="001938A0"/>
    <w:rPr>
      <w:rFonts w:cs="Times New Roman"/>
      <w:sz w:val="18"/>
      <w:szCs w:val="18"/>
    </w:rPr>
  </w:style>
  <w:style w:type="paragraph" w:styleId="a4">
    <w:name w:val="footer"/>
    <w:basedOn w:val="a"/>
    <w:link w:val="Char0"/>
    <w:uiPriority w:val="99"/>
    <w:semiHidden/>
    <w:rsid w:val="001938A0"/>
    <w:pPr>
      <w:tabs>
        <w:tab w:val="center" w:pos="4153"/>
        <w:tab w:val="right" w:pos="8306"/>
      </w:tabs>
      <w:snapToGrid w:val="0"/>
      <w:jc w:val="left"/>
    </w:pPr>
    <w:rPr>
      <w:sz w:val="18"/>
      <w:szCs w:val="18"/>
    </w:rPr>
  </w:style>
  <w:style w:type="character" w:customStyle="1" w:styleId="Char0">
    <w:name w:val="页脚 Char"/>
    <w:link w:val="a4"/>
    <w:uiPriority w:val="99"/>
    <w:semiHidden/>
    <w:locked/>
    <w:rsid w:val="001938A0"/>
    <w:rPr>
      <w:rFonts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1290432">
      <w:bodyDiv w:val="1"/>
      <w:marLeft w:val="0"/>
      <w:marRight w:val="0"/>
      <w:marTop w:val="0"/>
      <w:marBottom w:val="0"/>
      <w:divBdr>
        <w:top w:val="none" w:sz="0" w:space="0" w:color="auto"/>
        <w:left w:val="none" w:sz="0" w:space="0" w:color="auto"/>
        <w:bottom w:val="none" w:sz="0" w:space="0" w:color="auto"/>
        <w:right w:val="none" w:sz="0" w:space="0" w:color="auto"/>
      </w:divBdr>
      <w:divsChild>
        <w:div w:id="1041633445">
          <w:marLeft w:val="0"/>
          <w:marRight w:val="0"/>
          <w:marTop w:val="0"/>
          <w:marBottom w:val="0"/>
          <w:divBdr>
            <w:top w:val="none" w:sz="0" w:space="0" w:color="auto"/>
            <w:left w:val="none" w:sz="0" w:space="0" w:color="auto"/>
            <w:bottom w:val="none" w:sz="0" w:space="0" w:color="auto"/>
            <w:right w:val="none" w:sz="0" w:space="0" w:color="auto"/>
          </w:divBdr>
          <w:divsChild>
            <w:div w:id="1030453782">
              <w:marLeft w:val="0"/>
              <w:marRight w:val="0"/>
              <w:marTop w:val="270"/>
              <w:marBottom w:val="270"/>
              <w:divBdr>
                <w:top w:val="none" w:sz="0" w:space="0" w:color="auto"/>
                <w:left w:val="none" w:sz="0" w:space="0" w:color="auto"/>
                <w:bottom w:val="none" w:sz="0" w:space="0" w:color="auto"/>
                <w:right w:val="none" w:sz="0" w:space="0" w:color="auto"/>
              </w:divBdr>
              <w:divsChild>
                <w:div w:id="770667133">
                  <w:marLeft w:val="0"/>
                  <w:marRight w:val="0"/>
                  <w:marTop w:val="0"/>
                  <w:marBottom w:val="0"/>
                  <w:divBdr>
                    <w:top w:val="single" w:sz="2" w:space="0" w:color="C6D5DD"/>
                    <w:left w:val="single" w:sz="6" w:space="0" w:color="C6D5DD"/>
                    <w:bottom w:val="single" w:sz="6" w:space="0" w:color="C6D5DD"/>
                    <w:right w:val="single" w:sz="6" w:space="0" w:color="C6D5DD"/>
                  </w:divBdr>
                  <w:divsChild>
                    <w:div w:id="505171027">
                      <w:marLeft w:val="0"/>
                      <w:marRight w:val="0"/>
                      <w:marTop w:val="195"/>
                      <w:marBottom w:val="195"/>
                      <w:divBdr>
                        <w:top w:val="single" w:sz="6" w:space="0" w:color="E2EAEE"/>
                        <w:left w:val="single" w:sz="6" w:space="0" w:color="E2EAEE"/>
                        <w:bottom w:val="single" w:sz="6" w:space="0" w:color="E2EAEE"/>
                        <w:right w:val="single" w:sz="6" w:space="0" w:color="E2EAEE"/>
                      </w:divBdr>
                      <w:divsChild>
                        <w:div w:id="441190134">
                          <w:marLeft w:val="0"/>
                          <w:marRight w:val="0"/>
                          <w:marTop w:val="150"/>
                          <w:marBottom w:val="150"/>
                          <w:divBdr>
                            <w:top w:val="none" w:sz="0" w:space="0" w:color="auto"/>
                            <w:left w:val="none" w:sz="0" w:space="0" w:color="auto"/>
                            <w:bottom w:val="none" w:sz="0" w:space="0" w:color="auto"/>
                            <w:right w:val="single" w:sz="6" w:space="0" w:color="E2EAEE"/>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63</TotalTime>
  <Pages>2</Pages>
  <Words>305</Words>
  <Characters>1742</Characters>
  <Application>Microsoft Office Word</Application>
  <DocSecurity>0</DocSecurity>
  <Lines>14</Lines>
  <Paragraphs>4</Paragraphs>
  <ScaleCrop>false</ScaleCrop>
  <Company>中国石油大学</Company>
  <LinksUpToDate>false</LinksUpToDate>
  <CharactersWithSpaces>2043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王彩红</dc:creator>
  <cp:keywords/>
  <dc:description/>
  <cp:lastModifiedBy>NTKO</cp:lastModifiedBy>
  <cp:revision>24</cp:revision>
  <dcterms:created xsi:type="dcterms:W3CDTF">2014-03-04T01:52:00Z</dcterms:created>
  <dcterms:modified xsi:type="dcterms:W3CDTF">2015-12-01T02:30:00Z</dcterms:modified>
</cp:coreProperties>
</file>