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F901F7" w:rsidRDefault="005B41C6" w:rsidP="003730DD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项目公示信息</w:t>
      </w:r>
    </w:p>
    <w:p w:rsidR="001938A0" w:rsidRPr="00F901F7" w:rsidRDefault="001938A0" w:rsidP="003730D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项目名称：</w:t>
      </w:r>
      <w:r w:rsidR="009718CF" w:rsidRPr="00F901F7">
        <w:rPr>
          <w:rFonts w:ascii="Times New Roman" w:eastAsia="宋体" w:hAnsi="Times New Roman" w:cs="Times New Roman"/>
          <w:sz w:val="24"/>
          <w:szCs w:val="24"/>
        </w:rPr>
        <w:t>绿色高效</w:t>
      </w:r>
      <w:r w:rsidR="005D554F" w:rsidRPr="00F901F7">
        <w:rPr>
          <w:rFonts w:ascii="Times New Roman" w:eastAsia="宋体" w:hAnsi="Times New Roman" w:cs="Times New Roman"/>
          <w:sz w:val="24"/>
          <w:szCs w:val="24"/>
        </w:rPr>
        <w:t>有机</w:t>
      </w:r>
      <w:r w:rsidR="00020846" w:rsidRPr="00F901F7">
        <w:rPr>
          <w:rFonts w:ascii="Times New Roman" w:eastAsia="宋体" w:hAnsi="Times New Roman" w:cs="Times New Roman"/>
          <w:sz w:val="24"/>
          <w:szCs w:val="24"/>
        </w:rPr>
        <w:t>合成</w:t>
      </w:r>
      <w:r w:rsidR="005D554F" w:rsidRPr="00F901F7">
        <w:rPr>
          <w:rFonts w:ascii="Times New Roman" w:eastAsia="宋体" w:hAnsi="Times New Roman" w:cs="Times New Roman"/>
          <w:sz w:val="24"/>
          <w:szCs w:val="24"/>
        </w:rPr>
        <w:t>方法研究</w:t>
      </w:r>
    </w:p>
    <w:p w:rsidR="001938A0" w:rsidRPr="00F901F7" w:rsidRDefault="001938A0" w:rsidP="003730D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完成单位：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陕西师范大学</w:t>
      </w:r>
    </w:p>
    <w:p w:rsidR="001938A0" w:rsidRPr="00F901F7" w:rsidRDefault="001938A0" w:rsidP="003730D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完成人：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魏俊发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石先莹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李靖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C5FDA" w:rsidRPr="00F901F7">
        <w:rPr>
          <w:rFonts w:ascii="Times New Roman" w:eastAsia="宋体" w:hAnsi="Times New Roman" w:cs="Times New Roman"/>
          <w:sz w:val="24"/>
          <w:szCs w:val="24"/>
        </w:rPr>
        <w:t>陈战国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张强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焦佼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0C1" w:rsidRPr="00F901F7">
        <w:rPr>
          <w:rFonts w:ascii="Times New Roman" w:eastAsia="宋体" w:hAnsi="Times New Roman" w:cs="Times New Roman"/>
          <w:sz w:val="24"/>
          <w:szCs w:val="24"/>
        </w:rPr>
        <w:t>韩波</w:t>
      </w:r>
      <w:r w:rsidR="00E91B38" w:rsidRPr="00F901F7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="00020846" w:rsidRPr="00F901F7">
        <w:rPr>
          <w:rFonts w:ascii="Times New Roman" w:eastAsia="宋体" w:hAnsi="Times New Roman" w:cs="Times New Roman"/>
          <w:sz w:val="24"/>
          <w:szCs w:val="24"/>
        </w:rPr>
        <w:t>彭</w:t>
      </w:r>
      <w:proofErr w:type="gramEnd"/>
      <w:r w:rsidR="00020846" w:rsidRPr="00F901F7">
        <w:rPr>
          <w:rFonts w:ascii="Times New Roman" w:eastAsia="宋体" w:hAnsi="Times New Roman" w:cs="Times New Roman"/>
          <w:sz w:val="24"/>
          <w:szCs w:val="24"/>
        </w:rPr>
        <w:t>汗青</w:t>
      </w:r>
    </w:p>
    <w:p w:rsidR="001938A0" w:rsidRPr="00F901F7" w:rsidRDefault="001938A0" w:rsidP="003730DD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项目简介：</w:t>
      </w:r>
    </w:p>
    <w:p w:rsidR="005000BC" w:rsidRPr="00F901F7" w:rsidRDefault="002B5E5D" w:rsidP="003730DD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>在国家自然科学基金委员会（</w:t>
      </w:r>
      <w:r w:rsidR="00AD3B1D" w:rsidRPr="00F901F7">
        <w:rPr>
          <w:rFonts w:ascii="Times New Roman" w:eastAsia="宋体" w:hAnsi="Times New Roman" w:cs="Times New Roman"/>
          <w:kern w:val="0"/>
          <w:sz w:val="24"/>
          <w:szCs w:val="24"/>
        </w:rPr>
        <w:t>20572066</w:t>
      </w:r>
      <w:r w:rsidR="006D54A4" w:rsidRPr="00F901F7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AD3B1D" w:rsidRPr="00F901F7">
        <w:rPr>
          <w:rFonts w:ascii="Times New Roman" w:eastAsia="宋体" w:hAnsi="Times New Roman" w:cs="Times New Roman"/>
          <w:kern w:val="0"/>
          <w:sz w:val="24"/>
          <w:szCs w:val="24"/>
        </w:rPr>
        <w:t>20906059</w:t>
      </w:r>
      <w:r w:rsidR="006D54A4" w:rsidRPr="00F901F7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AD3B1D" w:rsidRPr="00F901F7">
        <w:rPr>
          <w:rFonts w:ascii="Times New Roman" w:eastAsia="宋体" w:hAnsi="Times New Roman" w:cs="Times New Roman"/>
          <w:kern w:val="0"/>
          <w:sz w:val="24"/>
          <w:szCs w:val="24"/>
        </w:rPr>
        <w:t>21072123</w:t>
      </w:r>
      <w:r w:rsidRPr="00F901F7">
        <w:rPr>
          <w:rFonts w:ascii="Times New Roman" w:eastAsia="宋体" w:hAnsi="Times New Roman" w:cs="Times New Roman"/>
          <w:sz w:val="24"/>
          <w:szCs w:val="24"/>
        </w:rPr>
        <w:t>）、陕西省科</w:t>
      </w:r>
      <w:bookmarkStart w:id="0" w:name="_GoBack"/>
      <w:bookmarkEnd w:id="0"/>
      <w:r w:rsidRPr="00F901F7">
        <w:rPr>
          <w:rFonts w:ascii="Times New Roman" w:eastAsia="宋体" w:hAnsi="Times New Roman" w:cs="Times New Roman"/>
          <w:sz w:val="24"/>
          <w:szCs w:val="24"/>
        </w:rPr>
        <w:t>技厅（</w:t>
      </w:r>
      <w:r w:rsidR="006D54A4" w:rsidRPr="00F901F7">
        <w:rPr>
          <w:rFonts w:ascii="Times New Roman" w:eastAsia="宋体" w:hAnsi="Times New Roman" w:cs="Times New Roman"/>
          <w:kern w:val="0"/>
          <w:sz w:val="24"/>
          <w:szCs w:val="24"/>
        </w:rPr>
        <w:t>2006B20</w:t>
      </w:r>
      <w:r w:rsidR="006D54A4" w:rsidRPr="00F901F7">
        <w:rPr>
          <w:rFonts w:ascii="Times New Roman" w:eastAsia="宋体" w:hAnsi="Times New Roman" w:cs="Times New Roman"/>
          <w:kern w:val="0"/>
          <w:sz w:val="24"/>
          <w:szCs w:val="24"/>
        </w:rPr>
        <w:t>、</w:t>
      </w:r>
      <w:r w:rsidR="00AD3B1D" w:rsidRPr="00F901F7">
        <w:rPr>
          <w:rFonts w:ascii="Times New Roman" w:eastAsia="宋体" w:hAnsi="Times New Roman" w:cs="Times New Roman"/>
          <w:kern w:val="0"/>
          <w:sz w:val="24"/>
          <w:szCs w:val="24"/>
        </w:rPr>
        <w:t>2009JQ2007</w:t>
      </w:r>
      <w:r w:rsidRPr="00F901F7">
        <w:rPr>
          <w:rFonts w:ascii="Times New Roman" w:eastAsia="宋体" w:hAnsi="Times New Roman" w:cs="Times New Roman"/>
          <w:sz w:val="24"/>
          <w:szCs w:val="24"/>
        </w:rPr>
        <w:t>）项目资助下，</w:t>
      </w:r>
      <w:r w:rsidR="00A2093D" w:rsidRPr="00F901F7">
        <w:rPr>
          <w:rFonts w:ascii="Times New Roman" w:eastAsia="宋体" w:hAnsi="Times New Roman" w:cs="Times New Roman"/>
          <w:sz w:val="24"/>
          <w:szCs w:val="24"/>
        </w:rPr>
        <w:t>本课题</w:t>
      </w:r>
      <w:r w:rsidR="00AD5C07" w:rsidRPr="00F901F7">
        <w:rPr>
          <w:rFonts w:ascii="Times New Roman" w:eastAsia="宋体" w:hAnsi="Times New Roman" w:cs="Times New Roman"/>
          <w:sz w:val="24"/>
          <w:szCs w:val="24"/>
        </w:rPr>
        <w:t>立足国际有机合成化学研究前沿，围绕绿色高效有机合成方法研究</w:t>
      </w:r>
      <w:r w:rsidR="00A2093D" w:rsidRPr="00F901F7">
        <w:rPr>
          <w:rFonts w:ascii="Times New Roman" w:eastAsia="宋体" w:hAnsi="Times New Roman" w:cs="Times New Roman"/>
          <w:sz w:val="24"/>
          <w:szCs w:val="24"/>
        </w:rPr>
        <w:t>主题，</w:t>
      </w:r>
      <w:r w:rsidR="00AD5C07" w:rsidRPr="00F901F7">
        <w:rPr>
          <w:rFonts w:ascii="Times New Roman" w:eastAsia="宋体" w:hAnsi="Times New Roman" w:cs="Times New Roman"/>
          <w:sz w:val="24"/>
          <w:szCs w:val="24"/>
        </w:rPr>
        <w:t>发展</w:t>
      </w:r>
      <w:r w:rsidR="00A2093D" w:rsidRPr="00F901F7">
        <w:rPr>
          <w:rFonts w:ascii="Times New Roman" w:eastAsia="宋体" w:hAnsi="Times New Roman" w:cs="Times New Roman"/>
          <w:sz w:val="24"/>
          <w:szCs w:val="24"/>
        </w:rPr>
        <w:t>了一系列</w:t>
      </w:r>
      <w:r w:rsidR="00AD5C07" w:rsidRPr="00F901F7">
        <w:rPr>
          <w:rFonts w:ascii="Times New Roman" w:eastAsia="宋体" w:hAnsi="Times New Roman" w:cs="Times New Roman"/>
          <w:sz w:val="24"/>
          <w:szCs w:val="24"/>
        </w:rPr>
        <w:t>绿色高效有机合成新方法，并合成了一系列新分子</w:t>
      </w:r>
      <w:r w:rsidR="00A2093D" w:rsidRPr="00F901F7">
        <w:rPr>
          <w:rFonts w:ascii="Times New Roman" w:eastAsia="宋体" w:hAnsi="Times New Roman" w:cs="Times New Roman"/>
          <w:sz w:val="24"/>
          <w:szCs w:val="24"/>
        </w:rPr>
        <w:t>，</w:t>
      </w:r>
      <w:r w:rsidR="002670CA" w:rsidRPr="00F901F7">
        <w:rPr>
          <w:rFonts w:ascii="Times New Roman" w:eastAsia="宋体" w:hAnsi="Times New Roman" w:cs="Times New Roman"/>
          <w:sz w:val="24"/>
          <w:szCs w:val="24"/>
        </w:rPr>
        <w:t>主要研究内容包括：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（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1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）</w:t>
      </w:r>
      <w:r w:rsidR="00AD5C07" w:rsidRPr="00F901F7">
        <w:rPr>
          <w:rFonts w:ascii="Times New Roman" w:eastAsia="宋体" w:hAnsi="Times New Roman" w:cs="Times New Roman"/>
          <w:sz w:val="24"/>
          <w:szCs w:val="24"/>
        </w:rPr>
        <w:t>新型</w:t>
      </w:r>
      <w:r w:rsidR="000D72BA" w:rsidRPr="00F901F7">
        <w:rPr>
          <w:rFonts w:ascii="Times New Roman" w:eastAsia="宋体" w:hAnsi="Times New Roman" w:cs="Times New Roman"/>
          <w:sz w:val="24"/>
          <w:szCs w:val="24"/>
        </w:rPr>
        <w:t>多环芳烃衍生物的设计</w:t>
      </w:r>
      <w:r w:rsidR="001F25F3" w:rsidRPr="00F901F7">
        <w:rPr>
          <w:rFonts w:ascii="Times New Roman" w:eastAsia="宋体" w:hAnsi="Times New Roman" w:cs="Times New Roman"/>
          <w:sz w:val="24"/>
          <w:szCs w:val="24"/>
        </w:rPr>
        <w:t>、高效</w:t>
      </w:r>
      <w:r w:rsidR="000D72BA" w:rsidRPr="00F901F7">
        <w:rPr>
          <w:rFonts w:ascii="Times New Roman" w:eastAsia="宋体" w:hAnsi="Times New Roman" w:cs="Times New Roman"/>
          <w:sz w:val="24"/>
          <w:szCs w:val="24"/>
        </w:rPr>
        <w:t>合成</w:t>
      </w:r>
      <w:r w:rsidR="001F25F3" w:rsidRPr="00F901F7">
        <w:rPr>
          <w:rFonts w:ascii="Times New Roman" w:eastAsia="宋体" w:hAnsi="Times New Roman" w:cs="Times New Roman"/>
          <w:sz w:val="24"/>
          <w:szCs w:val="24"/>
        </w:rPr>
        <w:t>及</w:t>
      </w:r>
      <w:r w:rsidR="000D72BA" w:rsidRPr="00F901F7">
        <w:rPr>
          <w:rFonts w:ascii="Times New Roman" w:eastAsia="宋体" w:hAnsi="Times New Roman" w:cs="Times New Roman"/>
          <w:sz w:val="24"/>
          <w:szCs w:val="24"/>
        </w:rPr>
        <w:t>物理化学性质研究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；（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2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）</w:t>
      </w:r>
      <w:r w:rsidR="001F25F3" w:rsidRPr="00F901F7">
        <w:rPr>
          <w:rFonts w:ascii="Times New Roman" w:eastAsia="宋体" w:hAnsi="Times New Roman" w:cs="Times New Roman"/>
          <w:sz w:val="24"/>
          <w:szCs w:val="24"/>
        </w:rPr>
        <w:t>固载多层离子</w:t>
      </w:r>
      <w:proofErr w:type="gramStart"/>
      <w:r w:rsidR="001F25F3" w:rsidRPr="00F901F7">
        <w:rPr>
          <w:rFonts w:ascii="Times New Roman" w:eastAsia="宋体" w:hAnsi="Times New Roman" w:cs="Times New Roman"/>
          <w:sz w:val="24"/>
          <w:szCs w:val="24"/>
        </w:rPr>
        <w:t>液体双</w:t>
      </w:r>
      <w:proofErr w:type="gramEnd"/>
      <w:r w:rsidR="001F25F3" w:rsidRPr="00F901F7">
        <w:rPr>
          <w:rFonts w:ascii="Times New Roman" w:eastAsia="宋体" w:hAnsi="Times New Roman" w:cs="Times New Roman"/>
          <w:sz w:val="24"/>
          <w:szCs w:val="24"/>
        </w:rPr>
        <w:t>功能催化</w:t>
      </w:r>
      <w:r w:rsidR="0043537F" w:rsidRPr="00F901F7">
        <w:rPr>
          <w:rFonts w:ascii="Times New Roman" w:eastAsia="宋体" w:hAnsi="Times New Roman" w:cs="Times New Roman"/>
          <w:sz w:val="24"/>
          <w:szCs w:val="24"/>
        </w:rPr>
        <w:t>体系</w:t>
      </w:r>
      <w:r w:rsidR="001F25F3" w:rsidRPr="00F901F7">
        <w:rPr>
          <w:rFonts w:ascii="Times New Roman" w:eastAsia="宋体" w:hAnsi="Times New Roman" w:cs="Times New Roman"/>
          <w:sz w:val="24"/>
          <w:szCs w:val="24"/>
        </w:rPr>
        <w:t>及催化纯水相有机反应研究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;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（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3</w:t>
      </w:r>
      <w:r w:rsidR="00D67229" w:rsidRPr="00F901F7">
        <w:rPr>
          <w:rFonts w:ascii="Times New Roman" w:eastAsia="宋体" w:hAnsi="Times New Roman" w:cs="Times New Roman"/>
          <w:sz w:val="24"/>
          <w:szCs w:val="24"/>
        </w:rPr>
        <w:t>）</w:t>
      </w:r>
      <w:r w:rsidR="0043537F" w:rsidRPr="00F901F7">
        <w:rPr>
          <w:rFonts w:ascii="Times New Roman" w:eastAsia="宋体" w:hAnsi="Times New Roman" w:cs="Times New Roman"/>
          <w:sz w:val="24"/>
          <w:szCs w:val="24"/>
        </w:rPr>
        <w:t>绿色高效</w:t>
      </w:r>
      <w:r w:rsidR="00B80F92" w:rsidRPr="00F901F7">
        <w:rPr>
          <w:rFonts w:ascii="Times New Roman" w:eastAsia="宋体" w:hAnsi="Times New Roman" w:cs="Times New Roman"/>
          <w:sz w:val="24"/>
          <w:szCs w:val="24"/>
        </w:rPr>
        <w:t>的</w:t>
      </w:r>
      <w:r w:rsidR="00B80F92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Ullmann</w:t>
      </w:r>
      <w:r w:rsidR="00B80F92" w:rsidRPr="00F901F7">
        <w:rPr>
          <w:rFonts w:ascii="Times New Roman" w:eastAsia="宋体" w:hAnsi="Times New Roman" w:cs="Times New Roman"/>
          <w:sz w:val="24"/>
          <w:szCs w:val="24"/>
        </w:rPr>
        <w:t>胺化、</w:t>
      </w:r>
      <w:proofErr w:type="gramStart"/>
      <w:r w:rsidR="00B80F92" w:rsidRPr="00F901F7">
        <w:rPr>
          <w:rFonts w:ascii="Times New Roman" w:eastAsia="宋体" w:hAnsi="Times New Roman" w:cs="Times New Roman"/>
          <w:sz w:val="24"/>
          <w:szCs w:val="24"/>
        </w:rPr>
        <w:t>烯烃</w:t>
      </w:r>
      <w:r w:rsidR="00B80669" w:rsidRPr="00F901F7">
        <w:rPr>
          <w:rFonts w:ascii="Times New Roman" w:eastAsia="宋体" w:hAnsi="Times New Roman" w:cs="Times New Roman"/>
          <w:sz w:val="24"/>
          <w:szCs w:val="24"/>
        </w:rPr>
        <w:t>双</w:t>
      </w:r>
      <w:proofErr w:type="gramEnd"/>
      <w:r w:rsidR="00B80669" w:rsidRPr="00F901F7">
        <w:rPr>
          <w:rFonts w:ascii="Times New Roman" w:eastAsia="宋体" w:hAnsi="Times New Roman" w:cs="Times New Roman"/>
          <w:sz w:val="24"/>
          <w:szCs w:val="24"/>
        </w:rPr>
        <w:t>官能团化</w:t>
      </w:r>
      <w:r w:rsidR="00B80F92" w:rsidRPr="00F901F7">
        <w:rPr>
          <w:rFonts w:ascii="Times New Roman" w:eastAsia="宋体" w:hAnsi="Times New Roman" w:cs="Times New Roman"/>
          <w:sz w:val="24"/>
          <w:szCs w:val="24"/>
        </w:rPr>
        <w:t>反应研究。</w:t>
      </w:r>
    </w:p>
    <w:p w:rsidR="001938A0" w:rsidRPr="00F901F7" w:rsidRDefault="001938A0" w:rsidP="003730DD">
      <w:pPr>
        <w:spacing w:before="120" w:after="120"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901F7">
        <w:rPr>
          <w:rFonts w:ascii="Times New Roman" w:eastAsia="宋体" w:hAnsi="Times New Roman" w:cs="Times New Roman"/>
          <w:b/>
          <w:sz w:val="24"/>
          <w:szCs w:val="24"/>
        </w:rPr>
        <w:t>主要知识产权目录</w:t>
      </w:r>
      <w:r w:rsidR="000A25AF" w:rsidRPr="00F901F7">
        <w:rPr>
          <w:rFonts w:ascii="Times New Roman" w:eastAsia="宋体" w:hAnsi="Times New Roman" w:cs="Times New Roman"/>
          <w:b/>
          <w:sz w:val="24"/>
          <w:szCs w:val="24"/>
        </w:rPr>
        <w:t>(</w:t>
      </w:r>
      <w:r w:rsidR="00B3635A" w:rsidRPr="00F901F7">
        <w:rPr>
          <w:rFonts w:ascii="Times New Roman" w:eastAsia="宋体" w:hAnsi="Times New Roman" w:cs="Times New Roman"/>
          <w:b/>
          <w:sz w:val="24"/>
          <w:szCs w:val="24"/>
        </w:rPr>
        <w:t>15</w:t>
      </w:r>
      <w:r w:rsidR="000A25AF" w:rsidRPr="00F901F7">
        <w:rPr>
          <w:rFonts w:ascii="Times New Roman" w:eastAsia="宋体" w:hAnsi="Times New Roman" w:cs="Times New Roman"/>
          <w:b/>
          <w:sz w:val="24"/>
          <w:szCs w:val="24"/>
        </w:rPr>
        <w:t>篇代表作</w:t>
      </w:r>
      <w:r w:rsidR="0067692D" w:rsidRPr="00F901F7">
        <w:rPr>
          <w:rFonts w:ascii="Times New Roman" w:eastAsia="宋体" w:hAnsi="Times New Roman" w:cs="Times New Roman"/>
          <w:b/>
          <w:sz w:val="24"/>
          <w:szCs w:val="24"/>
        </w:rPr>
        <w:t>及</w:t>
      </w:r>
      <w:r w:rsidR="000A25AF" w:rsidRPr="00F901F7">
        <w:rPr>
          <w:rFonts w:ascii="Times New Roman" w:eastAsia="宋体" w:hAnsi="Times New Roman" w:cs="Times New Roman"/>
          <w:b/>
          <w:sz w:val="24"/>
          <w:szCs w:val="24"/>
        </w:rPr>
        <w:t>专利、</w:t>
      </w:r>
      <w:r w:rsidR="0094635B" w:rsidRPr="00F901F7">
        <w:rPr>
          <w:rFonts w:ascii="Times New Roman" w:eastAsia="宋体" w:hAnsi="Times New Roman" w:cs="Times New Roman"/>
          <w:b/>
          <w:sz w:val="24"/>
          <w:szCs w:val="24"/>
        </w:rPr>
        <w:t>计算机软件著作权</w:t>
      </w:r>
      <w:r w:rsidR="000A25AF" w:rsidRPr="00F901F7">
        <w:rPr>
          <w:rFonts w:ascii="Times New Roman" w:eastAsia="宋体" w:hAnsi="Times New Roman" w:cs="Times New Roman"/>
          <w:b/>
          <w:sz w:val="24"/>
          <w:szCs w:val="24"/>
        </w:rPr>
        <w:t>等</w:t>
      </w:r>
      <w:r w:rsidR="000A25AF" w:rsidRPr="00F901F7">
        <w:rPr>
          <w:rFonts w:ascii="Times New Roman" w:eastAsia="宋体" w:hAnsi="Times New Roman" w:cs="Times New Roman"/>
          <w:b/>
          <w:sz w:val="24"/>
          <w:szCs w:val="24"/>
        </w:rPr>
        <w:t>)</w:t>
      </w:r>
      <w:r w:rsidRPr="00F901F7">
        <w:rPr>
          <w:rFonts w:ascii="Times New Roman" w:eastAsia="宋体" w:hAnsi="Times New Roman" w:cs="Times New Roman"/>
          <w:b/>
          <w:sz w:val="24"/>
          <w:szCs w:val="24"/>
        </w:rPr>
        <w:t>：</w:t>
      </w:r>
    </w:p>
    <w:p w:rsidR="00401E23" w:rsidRPr="00F901F7" w:rsidRDefault="00401E23" w:rsidP="003730DD">
      <w:pPr>
        <w:spacing w:before="120" w:after="120"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901F7">
        <w:rPr>
          <w:rFonts w:ascii="Times New Roman" w:eastAsia="宋体" w:hAnsi="Times New Roman" w:cs="Times New Roman" w:hint="eastAsia"/>
          <w:b/>
          <w:sz w:val="24"/>
          <w:szCs w:val="24"/>
        </w:rPr>
        <w:t>代表作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[1]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Qiang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Hanqing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Peng,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Guishan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Qiongqiong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Lu, Jian Chang,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Yeye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Dong,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Xianying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Junfa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Wei. Facile Bottom-Up Synthesis of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Coronene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-based 3-Fold Symmetrical and Highly Substituted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Nanographenes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from Simple Aromatics. J. Am. Chem. Soc.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2014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136, 5057−5064. </w:t>
      </w:r>
    </w:p>
    <w:p w:rsidR="0078471E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[2]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Junfa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Wei, Bo Han,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Qiang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Xianying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Wenliang Wang, Ni Wei. 1</w:t>
      </w:r>
      <w:proofErr w:type="gram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,5,9</w:t>
      </w:r>
      <w:proofErr w:type="gram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-Triazacoronenes: A Family of Polycyclic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Heteroarenes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Synthesized by a Threefold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Pictet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–Spengler Reaction.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Angew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Chem. Int. Ed.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2010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49, 8209–8213.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</w:p>
    <w:p w:rsidR="0078471E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[3]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Junfa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Wei,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Yanni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Gao,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Xiaoyan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Ma,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Xiaowei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Jia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Xianying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Zhanguo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Chen(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陈战国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).. A novel class of C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3d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symmetrical molecules synthesized by a six-fold substitution from 1</w:t>
      </w:r>
      <w:proofErr w:type="gram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,4,5,8,9,12</w:t>
      </w:r>
      <w:proofErr w:type="gram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-hexabromododecahydrotriphenylene. Chem.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Commun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</w:t>
      </w:r>
      <w:r w:rsidR="0078471E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2010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46, 3738–3740.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[4]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Junfa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Wei,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Xiaowei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Jia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Jun Yu,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Xianying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Congjie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Zhang,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Zhanguo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Synthesis of 1</w:t>
      </w:r>
      <w:proofErr w:type="gram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,4,5,8,9,12</w:t>
      </w:r>
      <w:proofErr w:type="gram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-hexabromododecahydrotriphenylene and its application in constructing polycyclic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thioaromatics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Chem.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Commun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</w:t>
      </w:r>
      <w:r w:rsidR="0078471E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4714–4716.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[5] </w:t>
      </w:r>
      <w:r w:rsidR="003730DD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Jing Li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Xian-Ying Shi, Yuan-Yuan Bi, Jun-Fa Wei, 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Pd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Nanoparticles in Ionic Liquid Brush: A Highly Active and Reusable Heterogeneous Catalytic Assembly for Solvent-Free or On-Water Hydrogenation of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Nitroarene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under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lastRenderedPageBreak/>
        <w:t xml:space="preserve">Mild Conditions. ACS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Catal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2011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1, 657–664.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[6]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Jing Li, Jing-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Cao, Jun-fa Wei, Xian-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ying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Li-hui Zhang,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Jin-juan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Feng, 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Ionic Liquid Brush as a Highly Efficient and Reusable Catalyst for On-Water Nucleophilic Substitutions. Eur. J. Org.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2011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229–233. 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[7]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Xianying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Xiaoyan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Han,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Wenjuan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Ma,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Junfa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Wei, Jing Li,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Qiang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Peroxotungstates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immobilized on multilayer ionic liquid brushes-modified silica as an efficient and reusable catalyst for selective oxidation of sulfides with H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O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J. Mol.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Catal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A: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2011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341, 57–62.</w:t>
      </w:r>
    </w:p>
    <w:p w:rsidR="0078471E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[8] 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Jun-Fa Wei, Jiao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Jiao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-Juan Feng, Jing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Lv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Xi-Ru Zhang, Xian-Ying Shi, Zhan-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PdEDTA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held in an ionic liquid brush as a highly efficient and reusable catalyst for Suzuki reactions in water. J. Org. Chem. </w:t>
      </w:r>
      <w:r w:rsidR="0078471E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2009,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74, 6283–6286.</w:t>
      </w:r>
    </w:p>
    <w:p w:rsidR="0078471E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[9] 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Xian-Ying Shi, Peng-Min Wang,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Ke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-Yan Liu,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Xue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-Fen Dong, Xiao-Yan Han, Jun-Fa Wei.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Peroxophosphotungstate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held in an ionic liquid brush: an efficient and reusable catalyst for the dihydroxylation of olefins with H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O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in neat water. Appl. </w:t>
      </w:r>
      <w:proofErr w:type="spellStart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Organometal</w:t>
      </w:r>
      <w:proofErr w:type="spellEnd"/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Chem. </w:t>
      </w:r>
      <w:r w:rsidR="0078471E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2014</w:t>
      </w:r>
      <w:r w:rsidR="0078471E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28, 760–763.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[10]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Jiao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Jiao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, Xi-Ru Zhang, Ning-Hui Chang,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Wang, Jun-Fa Wei, Xian-Ying Shi, 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Chen. A Facile and Practical Copper Powder-Catalyzed, Organic Solvent- and Ligand-Free Ullmann Amination of Aryl Halides. J. Org.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2011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76, 1180–1183.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[11]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Chen, Yun Wang, Jun-Fa Wei, Peng-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Fei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Zhao, Xian-Ying Shi. K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3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PO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4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-catalyzed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regiospecific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aminobromination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β-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nitrostyrene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derivatives with 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bromoacetamide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as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agent. J. Org.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2010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75, 2085–2088.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[12]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Jun-Fa Wei, 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Chen, Wei Lei, Li-Hui Zhang, Ming-Zheng Wang, Xian-Ying Shi, Run-Tao Li. Silicon powder: the first nonmetal elemental catalyst for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aminobromination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olefins with TsNH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and NBS. Org. Lett.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11, 4216–4219.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[13]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Chen, Jun-Fa Wei, Ming-Zhen Wang, Li-Yan Zhou, Cong-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Zhang, Xian-Ying Shi.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Aluminium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powder-catalyzed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regio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 and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stereoselective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aminobromination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α</w:t>
      </w:r>
      <w:proofErr w:type="gram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,β</w:t>
      </w:r>
      <w:proofErr w:type="gram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-unsaturated carbonyl compounds and simple olefins with the p-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toluenesulfonamide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/N-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bromosuccinimide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(TsNH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-NBS) system. Adv. Synth.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Catal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351, 2358–2368.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[14]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Chen, Jun-Fa Wei, Run-Tao Li, Xian-Ying Shi, Peng-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Fei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Zhao. Copper powder-catalyzed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regio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- and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stereoselective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aminobromination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α</w:t>
      </w:r>
      <w:proofErr w:type="gram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,β</w:t>
      </w:r>
      <w:proofErr w:type="gram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-unsaturated ketones with TsNH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vertAlign w:val="subscript"/>
        </w:rPr>
        <w:t>2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and NBS as nitrogen and halogen sources. J. Org.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74, 1371–1373.</w:t>
      </w:r>
    </w:p>
    <w:p w:rsidR="00A65454" w:rsidRPr="00F901F7" w:rsidRDefault="00401E23" w:rsidP="00401E23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lastRenderedPageBreak/>
        <w:t xml:space="preserve">[15] 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Jun-fa Wei, Li-hui Zhang, Zhan-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guo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Chen, Xian-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ying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Shi, Jing-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jing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Cao. KI-catalyzed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aminobromination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of olefins with TsNH2–NBS combination. Org. </w:t>
      </w:r>
      <w:proofErr w:type="spellStart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Biomol</w:t>
      </w:r>
      <w:proofErr w:type="spellEnd"/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. Chem. </w:t>
      </w:r>
      <w:r w:rsidR="00A65454" w:rsidRPr="00F901F7">
        <w:rPr>
          <w:rFonts w:ascii="Times New Roman" w:eastAsia="宋体" w:hAnsi="Times New Roman" w:cs="Times New Roman"/>
          <w:b/>
          <w:color w:val="000000" w:themeColor="text1"/>
          <w:kern w:val="0"/>
          <w:sz w:val="24"/>
          <w:szCs w:val="24"/>
        </w:rPr>
        <w:t>2009</w:t>
      </w:r>
      <w:r w:rsidR="00A65454" w:rsidRPr="00F901F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, 7, 3280–3284.</w:t>
      </w:r>
    </w:p>
    <w:p w:rsidR="00A4766D" w:rsidRPr="00F901F7" w:rsidRDefault="00A04C8E" w:rsidP="00A04C8E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F901F7">
        <w:rPr>
          <w:rFonts w:ascii="Times New Roman" w:eastAsia="宋体" w:hAnsi="Times New Roman" w:cs="Times New Roman" w:hint="eastAsia"/>
          <w:b/>
          <w:sz w:val="24"/>
          <w:szCs w:val="24"/>
        </w:rPr>
        <w:t>专利</w:t>
      </w:r>
    </w:p>
    <w:p w:rsidR="00A04C8E" w:rsidRPr="00F901F7" w:rsidRDefault="00A04C8E" w:rsidP="00A04C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>[1]</w:t>
      </w:r>
      <w:r w:rsidRPr="00F901F7">
        <w:rPr>
          <w:rFonts w:ascii="Times New Roman" w:hAnsi="Times New Roman" w:cs="Times New Roman"/>
          <w:sz w:val="24"/>
          <w:szCs w:val="24"/>
        </w:rPr>
        <w:t xml:space="preserve"> </w:t>
      </w:r>
      <w:r w:rsidRPr="00F901F7">
        <w:rPr>
          <w:rFonts w:ascii="Times New Roman" w:hAnsi="Times New Roman" w:cs="Times New Roman"/>
          <w:sz w:val="24"/>
          <w:szCs w:val="24"/>
        </w:rPr>
        <w:t>魏俊发，常健，董叶叶，苏汉勇，张强，刘大勇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合成</w:t>
      </w:r>
      <w:r w:rsidRPr="00F901F7">
        <w:rPr>
          <w:rFonts w:ascii="Times New Roman" w:hAnsi="Times New Roman" w:cs="Times New Roman"/>
          <w:sz w:val="24"/>
          <w:szCs w:val="24"/>
        </w:rPr>
        <w:t>1,5,9-</w:t>
      </w:r>
      <w:r w:rsidRPr="00F901F7">
        <w:rPr>
          <w:rFonts w:ascii="Times New Roman" w:hAnsi="Times New Roman" w:cs="Times New Roman"/>
          <w:sz w:val="24"/>
          <w:szCs w:val="24"/>
        </w:rPr>
        <w:t>三硝基</w:t>
      </w:r>
      <w:r w:rsidRPr="00F901F7">
        <w:rPr>
          <w:rFonts w:ascii="Times New Roman" w:hAnsi="Times New Roman" w:cs="Times New Roman"/>
          <w:sz w:val="24"/>
          <w:szCs w:val="24"/>
        </w:rPr>
        <w:t>-2,3,6,7,10,11-</w:t>
      </w:r>
      <w:proofErr w:type="gramStart"/>
      <w:r w:rsidRPr="00F901F7">
        <w:rPr>
          <w:rFonts w:ascii="Times New Roman" w:hAnsi="Times New Roman" w:cs="Times New Roman"/>
          <w:sz w:val="24"/>
          <w:szCs w:val="24"/>
        </w:rPr>
        <w:t>六烷氧</w:t>
      </w:r>
      <w:proofErr w:type="gramEnd"/>
      <w:r w:rsidRPr="00F901F7">
        <w:rPr>
          <w:rFonts w:ascii="Times New Roman" w:hAnsi="Times New Roman" w:cs="Times New Roman"/>
          <w:sz w:val="24"/>
          <w:szCs w:val="24"/>
        </w:rPr>
        <w:t>基三亚苯的方法</w:t>
      </w:r>
      <w:r w:rsidRPr="00F901F7">
        <w:rPr>
          <w:rFonts w:ascii="Times New Roman" w:hAnsi="Times New Roman" w:cs="Times New Roman" w:hint="eastAsia"/>
          <w:sz w:val="24"/>
          <w:szCs w:val="24"/>
        </w:rPr>
        <w:t>，授权</w:t>
      </w:r>
      <w:r w:rsidRPr="00F901F7">
        <w:rPr>
          <w:rFonts w:ascii="Times New Roman" w:hAnsi="Times New Roman" w:cs="Times New Roman"/>
          <w:sz w:val="24"/>
          <w:szCs w:val="24"/>
        </w:rPr>
        <w:t>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201310202074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9</w:t>
      </w:r>
    </w:p>
    <w:p w:rsidR="00A04C8E" w:rsidRPr="00F901F7" w:rsidRDefault="00A04C8E" w:rsidP="00A04C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>[2]</w:t>
      </w:r>
      <w:r w:rsidRPr="00F901F7">
        <w:rPr>
          <w:rFonts w:ascii="Times New Roman" w:hAnsi="Times New Roman" w:cs="Times New Roman"/>
          <w:sz w:val="24"/>
          <w:szCs w:val="24"/>
        </w:rPr>
        <w:t xml:space="preserve"> </w:t>
      </w:r>
      <w:r w:rsidRPr="00F901F7">
        <w:rPr>
          <w:rFonts w:ascii="Times New Roman" w:hAnsi="Times New Roman" w:cs="Times New Roman"/>
          <w:sz w:val="24"/>
          <w:szCs w:val="24"/>
        </w:rPr>
        <w:t>魏俊发，苏汉勇，李璐，常健，张强，任杏愉，刘萍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一种合成</w:t>
      </w:r>
      <w:proofErr w:type="gramStart"/>
      <w:r w:rsidRPr="00F901F7">
        <w:rPr>
          <w:rFonts w:ascii="Times New Roman" w:hAnsi="Times New Roman" w:cs="Times New Roman"/>
          <w:sz w:val="24"/>
          <w:szCs w:val="24"/>
        </w:rPr>
        <w:t>均苯三</w:t>
      </w:r>
      <w:proofErr w:type="gramEnd"/>
      <w:r w:rsidRPr="00F901F7">
        <w:rPr>
          <w:rFonts w:ascii="Times New Roman" w:hAnsi="Times New Roman" w:cs="Times New Roman"/>
          <w:sz w:val="24"/>
          <w:szCs w:val="24"/>
        </w:rPr>
        <w:t>甲醛类化合物的方法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授权号：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201310202533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3</w:t>
      </w:r>
    </w:p>
    <w:p w:rsidR="00A04C8E" w:rsidRPr="00F901F7" w:rsidRDefault="00A04C8E" w:rsidP="00A04C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>[3]</w:t>
      </w:r>
      <w:r w:rsidRPr="00F901F7">
        <w:rPr>
          <w:rFonts w:ascii="Times New Roman" w:hAnsi="Times New Roman" w:cs="Times New Roman"/>
          <w:sz w:val="24"/>
          <w:szCs w:val="24"/>
        </w:rPr>
        <w:t xml:space="preserve"> </w:t>
      </w:r>
      <w:r w:rsidRPr="00F901F7">
        <w:rPr>
          <w:rFonts w:ascii="Times New Roman" w:hAnsi="Times New Roman" w:cs="Times New Roman"/>
          <w:sz w:val="24"/>
          <w:szCs w:val="24"/>
        </w:rPr>
        <w:t>魏俊发，韩波，李明，张朋，韩亚军，高艳妮，常健，石先莹，王文亮，魏妮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均三氮杂蒄化合物及其合成方法和应用</w:t>
      </w:r>
      <w:r w:rsidRPr="00F901F7">
        <w:rPr>
          <w:rFonts w:ascii="Times New Roman" w:hAnsi="Times New Roman" w:cs="Times New Roman" w:hint="eastAsia"/>
          <w:sz w:val="24"/>
          <w:szCs w:val="24"/>
        </w:rPr>
        <w:t>，</w:t>
      </w:r>
      <w:r w:rsidRPr="00F901F7">
        <w:rPr>
          <w:rFonts w:ascii="Times New Roman" w:hAnsi="Times New Roman" w:cs="Times New Roman"/>
          <w:sz w:val="24"/>
          <w:szCs w:val="24"/>
        </w:rPr>
        <w:t>授权号：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201010282723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7</w:t>
      </w:r>
    </w:p>
    <w:p w:rsidR="00A04C8E" w:rsidRPr="00F901F7" w:rsidRDefault="00A04C8E" w:rsidP="00A04C8E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 xml:space="preserve">[4] </w:t>
      </w:r>
      <w:r w:rsidRPr="00F901F7">
        <w:rPr>
          <w:rFonts w:ascii="Times New Roman" w:hAnsi="Times New Roman" w:cs="Times New Roman"/>
          <w:sz w:val="24"/>
          <w:szCs w:val="24"/>
        </w:rPr>
        <w:t>魏俊发，李靖，石先莹，曹静静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硫醚、硫氰酸酯和</w:t>
      </w:r>
      <w:proofErr w:type="gramStart"/>
      <w:r w:rsidRPr="00F901F7">
        <w:rPr>
          <w:rFonts w:ascii="Times New Roman" w:hAnsi="Times New Roman" w:cs="Times New Roman"/>
          <w:sz w:val="24"/>
          <w:szCs w:val="24"/>
        </w:rPr>
        <w:t>硫磷酸</w:t>
      </w:r>
      <w:proofErr w:type="gramEnd"/>
      <w:r w:rsidRPr="00F901F7">
        <w:rPr>
          <w:rFonts w:ascii="Times New Roman" w:hAnsi="Times New Roman" w:cs="Times New Roman"/>
          <w:sz w:val="24"/>
          <w:szCs w:val="24"/>
        </w:rPr>
        <w:t>酯的无有机溶剂合成方法</w:t>
      </w:r>
      <w:r w:rsidRPr="00F901F7">
        <w:rPr>
          <w:rFonts w:ascii="Times New Roman" w:hAnsi="Times New Roman" w:cs="Times New Roman" w:hint="eastAsia"/>
          <w:sz w:val="24"/>
          <w:szCs w:val="24"/>
        </w:rPr>
        <w:t>，</w:t>
      </w:r>
      <w:r w:rsidRPr="00F901F7">
        <w:rPr>
          <w:rFonts w:ascii="Times New Roman" w:hAnsi="Times New Roman" w:cs="Times New Roman"/>
          <w:sz w:val="24"/>
          <w:szCs w:val="24"/>
        </w:rPr>
        <w:t>授权号：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201010121068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7</w:t>
      </w:r>
    </w:p>
    <w:p w:rsidR="00A04C8E" w:rsidRPr="00F901F7" w:rsidRDefault="00A04C8E" w:rsidP="00A04C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 xml:space="preserve">[5] </w:t>
      </w:r>
      <w:r w:rsidRPr="00F901F7">
        <w:rPr>
          <w:rFonts w:ascii="Times New Roman" w:hAnsi="Times New Roman" w:cs="Times New Roman"/>
          <w:sz w:val="24"/>
          <w:szCs w:val="24"/>
        </w:rPr>
        <w:t>魏俊发，毕元元，王彦明</w:t>
      </w:r>
      <w:r w:rsidRPr="00F901F7">
        <w:rPr>
          <w:rFonts w:ascii="Times New Roman" w:hAnsi="Times New Roman" w:cs="Times New Roman" w:hint="eastAsia"/>
          <w:sz w:val="24"/>
          <w:szCs w:val="24"/>
        </w:rPr>
        <w:t>，</w:t>
      </w:r>
      <w:r w:rsidRPr="00F901F7">
        <w:rPr>
          <w:rFonts w:ascii="Times New Roman" w:hAnsi="Times New Roman" w:cs="Times New Roman"/>
          <w:sz w:val="24"/>
          <w:szCs w:val="24"/>
        </w:rPr>
        <w:t>石先莹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proofErr w:type="gramStart"/>
      <w:r w:rsidRPr="00F901F7">
        <w:rPr>
          <w:rFonts w:ascii="Times New Roman" w:hAnsi="Times New Roman" w:cs="Times New Roman"/>
          <w:sz w:val="24"/>
          <w:szCs w:val="24"/>
        </w:rPr>
        <w:t>固载离子</w:t>
      </w:r>
      <w:proofErr w:type="gramEnd"/>
      <w:r w:rsidRPr="00F901F7">
        <w:rPr>
          <w:rFonts w:ascii="Times New Roman" w:hAnsi="Times New Roman" w:cs="Times New Roman"/>
          <w:sz w:val="24"/>
          <w:szCs w:val="24"/>
        </w:rPr>
        <w:t>液体</w:t>
      </w:r>
      <w:r w:rsidRPr="00F901F7">
        <w:rPr>
          <w:rFonts w:ascii="Times New Roman" w:hAnsi="Times New Roman" w:cs="Times New Roman"/>
          <w:sz w:val="24"/>
          <w:szCs w:val="24"/>
        </w:rPr>
        <w:t>-</w:t>
      </w:r>
      <w:r w:rsidRPr="00F901F7">
        <w:rPr>
          <w:rFonts w:ascii="Times New Roman" w:hAnsi="Times New Roman" w:cs="Times New Roman"/>
          <w:sz w:val="24"/>
          <w:szCs w:val="24"/>
        </w:rPr>
        <w:t>纳米金属粒子催化剂及其制备和在芳胺合成中的应用</w:t>
      </w:r>
      <w:r w:rsidRPr="00F901F7">
        <w:rPr>
          <w:rFonts w:ascii="Times New Roman" w:hAnsi="Times New Roman" w:cs="Times New Roman" w:hint="eastAsia"/>
          <w:sz w:val="24"/>
          <w:szCs w:val="24"/>
        </w:rPr>
        <w:t>，</w:t>
      </w:r>
      <w:r w:rsidRPr="00F901F7">
        <w:rPr>
          <w:rFonts w:ascii="Times New Roman" w:hAnsi="Times New Roman" w:cs="Times New Roman"/>
          <w:sz w:val="24"/>
          <w:szCs w:val="24"/>
        </w:rPr>
        <w:t>授权号：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200710017803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8</w:t>
      </w:r>
    </w:p>
    <w:p w:rsidR="00A04C8E" w:rsidRDefault="00A04C8E" w:rsidP="00A04C8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901F7">
        <w:rPr>
          <w:rFonts w:ascii="Times New Roman" w:eastAsia="宋体" w:hAnsi="Times New Roman" w:cs="Times New Roman"/>
          <w:sz w:val="24"/>
          <w:szCs w:val="24"/>
        </w:rPr>
        <w:t xml:space="preserve">[6] </w:t>
      </w:r>
      <w:r w:rsidRPr="00F901F7">
        <w:rPr>
          <w:rFonts w:ascii="Times New Roman" w:hAnsi="Times New Roman" w:cs="Times New Roman"/>
          <w:sz w:val="24"/>
          <w:szCs w:val="24"/>
        </w:rPr>
        <w:t>魏俊发，王洁，焦佼，石先莹</w:t>
      </w:r>
      <w:r w:rsidRPr="00F901F7">
        <w:rPr>
          <w:rFonts w:ascii="Times New Roman" w:hAnsi="Times New Roman" w:cs="Times New Roman" w:hint="eastAsia"/>
          <w:sz w:val="24"/>
          <w:szCs w:val="24"/>
        </w:rPr>
        <w:t>。</w:t>
      </w:r>
      <w:r w:rsidRPr="00F901F7">
        <w:rPr>
          <w:rFonts w:ascii="Times New Roman" w:hAnsi="Times New Roman" w:cs="Times New Roman"/>
          <w:sz w:val="24"/>
          <w:szCs w:val="24"/>
        </w:rPr>
        <w:t>芳香</w:t>
      </w:r>
      <w:proofErr w:type="gramStart"/>
      <w:r w:rsidRPr="00F901F7">
        <w:rPr>
          <w:rFonts w:ascii="Times New Roman" w:hAnsi="Times New Roman" w:cs="Times New Roman"/>
          <w:sz w:val="24"/>
          <w:szCs w:val="24"/>
        </w:rPr>
        <w:t>胺</w:t>
      </w:r>
      <w:proofErr w:type="gramEnd"/>
      <w:r w:rsidRPr="00F901F7">
        <w:rPr>
          <w:rFonts w:ascii="Times New Roman" w:hAnsi="Times New Roman" w:cs="Times New Roman"/>
          <w:sz w:val="24"/>
          <w:szCs w:val="24"/>
        </w:rPr>
        <w:t>化合物的无有机溶剂合成方法</w:t>
      </w:r>
      <w:r w:rsidRPr="00F901F7">
        <w:rPr>
          <w:rFonts w:ascii="Times New Roman" w:hAnsi="Times New Roman" w:cs="Times New Roman" w:hint="eastAsia"/>
          <w:sz w:val="24"/>
          <w:szCs w:val="24"/>
        </w:rPr>
        <w:t>，</w:t>
      </w:r>
      <w:r w:rsidRPr="00F901F7">
        <w:rPr>
          <w:rFonts w:ascii="Times New Roman" w:hAnsi="Times New Roman" w:cs="Times New Roman"/>
          <w:sz w:val="24"/>
          <w:szCs w:val="24"/>
        </w:rPr>
        <w:t>授权号：</w:t>
      </w:r>
      <w:r w:rsidRPr="00F901F7">
        <w:rPr>
          <w:rFonts w:ascii="Times New Roman" w:hAnsi="Times New Roman" w:cs="Times New Roman" w:hint="eastAsia"/>
          <w:sz w:val="24"/>
          <w:szCs w:val="24"/>
        </w:rPr>
        <w:t>ZL</w:t>
      </w:r>
      <w:r w:rsidRPr="00F901F7">
        <w:rPr>
          <w:rFonts w:ascii="Times New Roman" w:hAnsi="Times New Roman" w:cs="Times New Roman"/>
          <w:sz w:val="24"/>
          <w:szCs w:val="24"/>
        </w:rPr>
        <w:t>201110009795</w:t>
      </w:r>
      <w:r w:rsidR="00AB235A" w:rsidRPr="00F901F7">
        <w:rPr>
          <w:rFonts w:ascii="Times New Roman" w:hAnsi="Times New Roman" w:cs="Times New Roman"/>
          <w:sz w:val="24"/>
          <w:szCs w:val="24"/>
        </w:rPr>
        <w:t>.</w:t>
      </w:r>
      <w:r w:rsidRPr="00F901F7">
        <w:rPr>
          <w:rFonts w:ascii="Times New Roman" w:hAnsi="Times New Roman" w:cs="Times New Roman"/>
          <w:sz w:val="24"/>
          <w:szCs w:val="24"/>
        </w:rPr>
        <w:t>9</w:t>
      </w:r>
    </w:p>
    <w:p w:rsidR="00A04C8E" w:rsidRPr="00A04C8E" w:rsidRDefault="00A04C8E" w:rsidP="00A04C8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A04C8E" w:rsidRPr="00A04C8E" w:rsidSect="008C6366">
      <w:head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94" w:rsidRDefault="00DC2F94" w:rsidP="001938A0">
      <w:r>
        <w:separator/>
      </w:r>
    </w:p>
  </w:endnote>
  <w:endnote w:type="continuationSeparator" w:id="0">
    <w:p w:rsidR="00DC2F94" w:rsidRDefault="00DC2F94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94" w:rsidRDefault="00DC2F94" w:rsidP="001938A0">
      <w:r>
        <w:separator/>
      </w:r>
    </w:p>
  </w:footnote>
  <w:footnote w:type="continuationSeparator" w:id="0">
    <w:p w:rsidR="00DC2F94" w:rsidRDefault="00DC2F94" w:rsidP="00193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0BC" w:rsidRDefault="005000BC" w:rsidP="00A6545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E7D8E"/>
    <w:multiLevelType w:val="hybridMultilevel"/>
    <w:tmpl w:val="20FE3B96"/>
    <w:lvl w:ilvl="0" w:tplc="6A6E6D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7AC6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82A4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ED7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AA13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D8E0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32E4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62CA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FCE6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81D72"/>
    <w:multiLevelType w:val="hybridMultilevel"/>
    <w:tmpl w:val="B3A68116"/>
    <w:lvl w:ilvl="0" w:tplc="F0AEC178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D36CE4"/>
    <w:multiLevelType w:val="hybridMultilevel"/>
    <w:tmpl w:val="54C0B276"/>
    <w:lvl w:ilvl="0" w:tplc="D0108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A0"/>
    <w:rsid w:val="00020846"/>
    <w:rsid w:val="00064FAA"/>
    <w:rsid w:val="000A25AF"/>
    <w:rsid w:val="000B5921"/>
    <w:rsid w:val="000D144D"/>
    <w:rsid w:val="000D72BA"/>
    <w:rsid w:val="001938A0"/>
    <w:rsid w:val="001F25F3"/>
    <w:rsid w:val="00205F09"/>
    <w:rsid w:val="002670CA"/>
    <w:rsid w:val="002B5E5D"/>
    <w:rsid w:val="002B6E9F"/>
    <w:rsid w:val="002D0C59"/>
    <w:rsid w:val="002D5404"/>
    <w:rsid w:val="00301B88"/>
    <w:rsid w:val="003730DD"/>
    <w:rsid w:val="003B2C20"/>
    <w:rsid w:val="00401E23"/>
    <w:rsid w:val="00405F68"/>
    <w:rsid w:val="0043537F"/>
    <w:rsid w:val="005000BC"/>
    <w:rsid w:val="00562A74"/>
    <w:rsid w:val="00564440"/>
    <w:rsid w:val="005743A1"/>
    <w:rsid w:val="005B1E3B"/>
    <w:rsid w:val="005B41C6"/>
    <w:rsid w:val="005C2A49"/>
    <w:rsid w:val="005D554F"/>
    <w:rsid w:val="006022D4"/>
    <w:rsid w:val="0067692D"/>
    <w:rsid w:val="006B6B11"/>
    <w:rsid w:val="006C4A8A"/>
    <w:rsid w:val="006D54A4"/>
    <w:rsid w:val="00734AB4"/>
    <w:rsid w:val="00746141"/>
    <w:rsid w:val="00761153"/>
    <w:rsid w:val="0078471E"/>
    <w:rsid w:val="007C2DBA"/>
    <w:rsid w:val="007D19EC"/>
    <w:rsid w:val="007F481D"/>
    <w:rsid w:val="00831EC0"/>
    <w:rsid w:val="00853DCF"/>
    <w:rsid w:val="008947C4"/>
    <w:rsid w:val="008C6366"/>
    <w:rsid w:val="00913512"/>
    <w:rsid w:val="0094635B"/>
    <w:rsid w:val="009569E9"/>
    <w:rsid w:val="00967A6C"/>
    <w:rsid w:val="009718CF"/>
    <w:rsid w:val="0099357B"/>
    <w:rsid w:val="00A00145"/>
    <w:rsid w:val="00A04C8E"/>
    <w:rsid w:val="00A2093D"/>
    <w:rsid w:val="00A20E88"/>
    <w:rsid w:val="00A4766D"/>
    <w:rsid w:val="00A65454"/>
    <w:rsid w:val="00AB235A"/>
    <w:rsid w:val="00AD3B1D"/>
    <w:rsid w:val="00AD5C07"/>
    <w:rsid w:val="00AE3D4A"/>
    <w:rsid w:val="00B0063F"/>
    <w:rsid w:val="00B361E3"/>
    <w:rsid w:val="00B3635A"/>
    <w:rsid w:val="00B80669"/>
    <w:rsid w:val="00B80F92"/>
    <w:rsid w:val="00BA5E3E"/>
    <w:rsid w:val="00C32031"/>
    <w:rsid w:val="00CC4838"/>
    <w:rsid w:val="00D005EF"/>
    <w:rsid w:val="00D67229"/>
    <w:rsid w:val="00DC2F94"/>
    <w:rsid w:val="00DF5562"/>
    <w:rsid w:val="00E250C1"/>
    <w:rsid w:val="00E8469F"/>
    <w:rsid w:val="00E91B38"/>
    <w:rsid w:val="00EB2361"/>
    <w:rsid w:val="00F901F7"/>
    <w:rsid w:val="00FC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09EAC9-F844-48EF-B9F6-744EA383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paragraph" w:styleId="a5">
    <w:name w:val="List Paragraph"/>
    <w:basedOn w:val="a"/>
    <w:uiPriority w:val="34"/>
    <w:qFormat/>
    <w:rsid w:val="0091351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F25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25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1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56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8086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371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49C7A-DC6B-4978-92B4-0340B8FD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683</Words>
  <Characters>3897</Characters>
  <Application>Microsoft Office Word</Application>
  <DocSecurity>0</DocSecurity>
  <Lines>32</Lines>
  <Paragraphs>9</Paragraphs>
  <ScaleCrop>false</ScaleCrop>
  <Company>中国石油大学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NTKO</cp:lastModifiedBy>
  <cp:revision>17</cp:revision>
  <dcterms:created xsi:type="dcterms:W3CDTF">2015-11-24T03:49:00Z</dcterms:created>
  <dcterms:modified xsi:type="dcterms:W3CDTF">2015-12-01T02:23:00Z</dcterms:modified>
</cp:coreProperties>
</file>