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1C6" w:rsidRP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1938A0" w:rsidRPr="00D152F0" w:rsidRDefault="007B6CF7" w:rsidP="001938A0">
      <w:pPr>
        <w:rPr>
          <w:rFonts w:asciiTheme="minorEastAsia" w:hAnsiTheme="minorEastAsia" w:cs="仿宋_GB2312"/>
          <w:sz w:val="24"/>
          <w:szCs w:val="24"/>
        </w:rPr>
      </w:pPr>
      <w:r w:rsidRPr="007D2A3B">
        <w:rPr>
          <w:rFonts w:ascii="仿宋_GB2312" w:eastAsia="仿宋_GB2312" w:hAnsi="仿宋_GB2312" w:cs="仿宋_GB2312" w:hint="eastAsia"/>
          <w:b/>
          <w:sz w:val="32"/>
          <w:szCs w:val="32"/>
        </w:rPr>
        <w:t>一</w:t>
      </w:r>
      <w:r w:rsidRPr="007D2A3B">
        <w:rPr>
          <w:rFonts w:ascii="仿宋_GB2312" w:eastAsia="仿宋_GB2312" w:hAnsi="仿宋_GB2312" w:cs="仿宋_GB2312"/>
          <w:b/>
          <w:sz w:val="32"/>
          <w:szCs w:val="32"/>
        </w:rPr>
        <w:t>、</w:t>
      </w:r>
      <w:r w:rsidR="001938A0" w:rsidRPr="007D2A3B">
        <w:rPr>
          <w:rFonts w:ascii="仿宋_GB2312" w:eastAsia="仿宋_GB2312" w:hAnsi="仿宋_GB2312" w:cs="仿宋_GB2312" w:hint="eastAsia"/>
          <w:b/>
          <w:sz w:val="32"/>
          <w:szCs w:val="32"/>
        </w:rPr>
        <w:t>项目名称：</w:t>
      </w:r>
      <w:r w:rsidR="0022118A" w:rsidRPr="00D152F0">
        <w:rPr>
          <w:rFonts w:asciiTheme="minorEastAsia" w:hAnsiTheme="minorEastAsia" w:cs="仿宋_GB2312" w:hint="eastAsia"/>
          <w:sz w:val="24"/>
          <w:szCs w:val="24"/>
        </w:rPr>
        <w:t>纳米材料在光电分析中的应用研究</w:t>
      </w:r>
    </w:p>
    <w:p w:rsidR="001938A0" w:rsidRDefault="007B6CF7" w:rsidP="001938A0">
      <w:pPr>
        <w:rPr>
          <w:rFonts w:ascii="仿宋_GB2312" w:eastAsia="仿宋_GB2312" w:hAnsi="仿宋_GB2312" w:cs="仿宋_GB2312"/>
          <w:sz w:val="32"/>
          <w:szCs w:val="32"/>
        </w:rPr>
      </w:pPr>
      <w:r w:rsidRPr="007D2A3B">
        <w:rPr>
          <w:rFonts w:ascii="仿宋_GB2312" w:eastAsia="仿宋_GB2312" w:hAnsi="仿宋_GB2312" w:cs="仿宋_GB2312" w:hint="eastAsia"/>
          <w:b/>
          <w:sz w:val="32"/>
          <w:szCs w:val="32"/>
        </w:rPr>
        <w:t>二</w:t>
      </w:r>
      <w:r w:rsidRPr="007D2A3B">
        <w:rPr>
          <w:rFonts w:ascii="仿宋_GB2312" w:eastAsia="仿宋_GB2312" w:hAnsi="仿宋_GB2312" w:cs="仿宋_GB2312"/>
          <w:b/>
          <w:sz w:val="32"/>
          <w:szCs w:val="32"/>
        </w:rPr>
        <w:t>、</w:t>
      </w:r>
      <w:r w:rsidR="00E97257" w:rsidRPr="007D2A3B">
        <w:rPr>
          <w:rFonts w:ascii="仿宋_GB2312" w:eastAsia="仿宋_GB2312" w:hAnsi="仿宋_GB2312" w:cs="仿宋_GB2312" w:hint="eastAsia"/>
          <w:b/>
          <w:sz w:val="32"/>
          <w:szCs w:val="32"/>
        </w:rPr>
        <w:t>主要</w:t>
      </w:r>
      <w:r w:rsidR="001938A0" w:rsidRPr="007D2A3B">
        <w:rPr>
          <w:rFonts w:ascii="仿宋_GB2312" w:eastAsia="仿宋_GB2312" w:hAnsi="仿宋_GB2312" w:cs="仿宋_GB2312" w:hint="eastAsia"/>
          <w:b/>
          <w:sz w:val="32"/>
          <w:szCs w:val="32"/>
        </w:rPr>
        <w:t>完成单位</w:t>
      </w:r>
      <w:r w:rsidR="009B3064" w:rsidRPr="007D2A3B">
        <w:rPr>
          <w:rFonts w:ascii="仿宋_GB2312" w:eastAsia="仿宋_GB2312" w:hAnsi="仿宋_GB2312" w:cs="仿宋_GB2312" w:hint="eastAsia"/>
          <w:b/>
          <w:sz w:val="32"/>
          <w:szCs w:val="32"/>
        </w:rPr>
        <w:t>及</w:t>
      </w:r>
      <w:r w:rsidR="009B3064" w:rsidRPr="007D2A3B">
        <w:rPr>
          <w:rFonts w:ascii="仿宋_GB2312" w:eastAsia="仿宋_GB2312" w:hAnsi="仿宋_GB2312" w:cs="仿宋_GB2312"/>
          <w:b/>
          <w:sz w:val="32"/>
          <w:szCs w:val="32"/>
        </w:rPr>
        <w:t>贡献</w:t>
      </w:r>
      <w:r w:rsidR="001938A0">
        <w:rPr>
          <w:rFonts w:ascii="仿宋_GB2312" w:eastAsia="仿宋_GB2312" w:hAnsi="仿宋_GB2312" w:cs="仿宋_GB2312" w:hint="eastAsia"/>
          <w:sz w:val="32"/>
          <w:szCs w:val="32"/>
        </w:rPr>
        <w:t>：</w:t>
      </w:r>
      <w:r w:rsidR="006A5B40">
        <w:rPr>
          <w:rFonts w:ascii="仿宋_GB2312" w:eastAsia="仿宋_GB2312" w:hAnsi="仿宋_GB2312" w:cs="仿宋_GB2312" w:hint="eastAsia"/>
          <w:sz w:val="32"/>
          <w:szCs w:val="32"/>
        </w:rPr>
        <w:t xml:space="preserve"> </w:t>
      </w:r>
    </w:p>
    <w:p w:rsidR="006A5B40" w:rsidRPr="00D152F0" w:rsidRDefault="006A5B40" w:rsidP="003E252C">
      <w:pPr>
        <w:spacing w:line="360" w:lineRule="auto"/>
        <w:ind w:firstLineChars="200" w:firstLine="480"/>
        <w:rPr>
          <w:rFonts w:asciiTheme="minorEastAsia" w:hAnsiTheme="minorEastAsia" w:cs="仿宋_GB2312"/>
          <w:sz w:val="24"/>
          <w:szCs w:val="24"/>
        </w:rPr>
      </w:pPr>
      <w:r w:rsidRPr="00D152F0">
        <w:rPr>
          <w:rFonts w:asciiTheme="minorEastAsia" w:hAnsiTheme="minorEastAsia" w:cs="仿宋_GB2312" w:hint="eastAsia"/>
          <w:sz w:val="24"/>
          <w:szCs w:val="24"/>
        </w:rPr>
        <w:t>作为本项目的依托单位，陕西师范大学为项目的顺利完成并取得优异成绩做出了重要贡献，主要表现为：</w:t>
      </w:r>
    </w:p>
    <w:p w:rsidR="006A5B40" w:rsidRPr="00D152F0" w:rsidRDefault="006A5B40" w:rsidP="003E252C">
      <w:pPr>
        <w:spacing w:line="360" w:lineRule="auto"/>
        <w:ind w:firstLineChars="200" w:firstLine="480"/>
        <w:rPr>
          <w:rFonts w:asciiTheme="minorEastAsia" w:hAnsiTheme="minorEastAsia" w:cs="仿宋_GB2312"/>
          <w:sz w:val="24"/>
          <w:szCs w:val="24"/>
        </w:rPr>
      </w:pPr>
      <w:r w:rsidRPr="00D152F0">
        <w:rPr>
          <w:rFonts w:asciiTheme="minorEastAsia" w:hAnsiTheme="minorEastAsia" w:cs="仿宋_GB2312" w:hint="eastAsia"/>
          <w:sz w:val="24"/>
          <w:szCs w:val="24"/>
        </w:rPr>
        <w:t>1）组织并完成了项目策划和实施工作；</w:t>
      </w:r>
    </w:p>
    <w:p w:rsidR="006A5B40" w:rsidRPr="00D152F0" w:rsidRDefault="006A5B40" w:rsidP="003E252C">
      <w:pPr>
        <w:spacing w:line="360" w:lineRule="auto"/>
        <w:ind w:firstLineChars="200" w:firstLine="480"/>
        <w:rPr>
          <w:rFonts w:asciiTheme="minorEastAsia" w:hAnsiTheme="minorEastAsia" w:cs="仿宋_GB2312"/>
          <w:sz w:val="24"/>
          <w:szCs w:val="24"/>
        </w:rPr>
      </w:pPr>
      <w:r w:rsidRPr="00D152F0">
        <w:rPr>
          <w:rFonts w:asciiTheme="minorEastAsia" w:hAnsiTheme="minorEastAsia" w:cs="仿宋_GB2312" w:hint="eastAsia"/>
          <w:sz w:val="24"/>
          <w:szCs w:val="24"/>
        </w:rPr>
        <w:t>2）为项目的顺利实施提供了人力资源和优质的工作环境与场所；</w:t>
      </w:r>
    </w:p>
    <w:p w:rsidR="006A5B40" w:rsidRPr="00D152F0" w:rsidRDefault="006A5B40" w:rsidP="003E252C">
      <w:pPr>
        <w:spacing w:line="360" w:lineRule="auto"/>
        <w:ind w:firstLineChars="200" w:firstLine="480"/>
        <w:rPr>
          <w:rFonts w:asciiTheme="minorEastAsia" w:hAnsiTheme="minorEastAsia" w:cs="仿宋_GB2312"/>
          <w:sz w:val="24"/>
          <w:szCs w:val="24"/>
        </w:rPr>
      </w:pPr>
      <w:r w:rsidRPr="00D152F0">
        <w:rPr>
          <w:rFonts w:asciiTheme="minorEastAsia" w:hAnsiTheme="minorEastAsia" w:cs="仿宋_GB2312" w:hint="eastAsia"/>
          <w:sz w:val="24"/>
          <w:szCs w:val="24"/>
        </w:rPr>
        <w:t>3）提供了本项目所需的设备、能源、图书资源和数据库等资源。</w:t>
      </w:r>
    </w:p>
    <w:p w:rsidR="006A5B40" w:rsidRPr="00D152F0" w:rsidRDefault="006A5B40" w:rsidP="003E252C">
      <w:pPr>
        <w:spacing w:line="360" w:lineRule="auto"/>
        <w:ind w:firstLineChars="200" w:firstLine="480"/>
        <w:rPr>
          <w:rFonts w:asciiTheme="minorEastAsia" w:hAnsiTheme="minorEastAsia" w:cs="仿宋_GB2312"/>
          <w:sz w:val="24"/>
          <w:szCs w:val="24"/>
        </w:rPr>
      </w:pPr>
      <w:r w:rsidRPr="00D152F0">
        <w:rPr>
          <w:rFonts w:asciiTheme="minorEastAsia" w:hAnsiTheme="minorEastAsia" w:cs="仿宋_GB2312" w:hint="eastAsia"/>
          <w:sz w:val="24"/>
          <w:szCs w:val="24"/>
        </w:rPr>
        <w:t>陕西师范大学图书馆、学院资料室有丰富的中外文献资料和图件，开通了国内外主要网络期刊资料数据库，可以直接下载国内外前沿性研究成果资料，为本项目的开展提供了丰富的信息资源与良好的网络环境。</w:t>
      </w:r>
    </w:p>
    <w:p w:rsidR="006A5B40" w:rsidRPr="00D152F0" w:rsidRDefault="006A5B40" w:rsidP="003E252C">
      <w:pPr>
        <w:spacing w:line="360" w:lineRule="auto"/>
        <w:ind w:firstLineChars="200" w:firstLine="480"/>
        <w:rPr>
          <w:rFonts w:asciiTheme="minorEastAsia" w:hAnsiTheme="minorEastAsia" w:cs="仿宋_GB2312"/>
          <w:sz w:val="24"/>
          <w:szCs w:val="24"/>
        </w:rPr>
      </w:pPr>
      <w:r w:rsidRPr="00D152F0">
        <w:rPr>
          <w:rFonts w:asciiTheme="minorEastAsia" w:hAnsiTheme="minorEastAsia" w:cs="仿宋_GB2312" w:hint="eastAsia"/>
          <w:sz w:val="24"/>
          <w:szCs w:val="24"/>
        </w:rPr>
        <w:t>化学化工需要拥有先进的大型仪器测试分析平台，为本项目的开展提供了充足的实验设备条件。</w:t>
      </w:r>
    </w:p>
    <w:p w:rsidR="001938A0" w:rsidRPr="007D2A3B" w:rsidRDefault="007B6CF7" w:rsidP="007D2A3B">
      <w:pPr>
        <w:rPr>
          <w:rFonts w:ascii="仿宋_GB2312" w:eastAsia="仿宋_GB2312" w:hAnsi="仿宋_GB2312" w:cs="仿宋_GB2312"/>
          <w:b/>
          <w:sz w:val="32"/>
          <w:szCs w:val="32"/>
        </w:rPr>
      </w:pPr>
      <w:r w:rsidRPr="007D2A3B">
        <w:rPr>
          <w:rFonts w:ascii="仿宋_GB2312" w:eastAsia="仿宋_GB2312" w:hAnsi="仿宋_GB2312" w:cs="仿宋_GB2312" w:hint="eastAsia"/>
          <w:b/>
          <w:sz w:val="32"/>
          <w:szCs w:val="32"/>
        </w:rPr>
        <w:t>三</w:t>
      </w:r>
      <w:r w:rsidRPr="007D2A3B">
        <w:rPr>
          <w:rFonts w:ascii="仿宋_GB2312" w:eastAsia="仿宋_GB2312" w:hAnsi="仿宋_GB2312" w:cs="仿宋_GB2312"/>
          <w:b/>
          <w:sz w:val="32"/>
          <w:szCs w:val="32"/>
        </w:rPr>
        <w:t>、</w:t>
      </w:r>
      <w:r w:rsidR="00E97257" w:rsidRPr="007D2A3B">
        <w:rPr>
          <w:rFonts w:ascii="仿宋_GB2312" w:eastAsia="仿宋_GB2312" w:hAnsi="仿宋_GB2312" w:cs="仿宋_GB2312" w:hint="eastAsia"/>
          <w:b/>
          <w:sz w:val="32"/>
          <w:szCs w:val="32"/>
        </w:rPr>
        <w:t>主要</w:t>
      </w:r>
      <w:r w:rsidR="001938A0" w:rsidRPr="007D2A3B">
        <w:rPr>
          <w:rFonts w:ascii="仿宋_GB2312" w:eastAsia="仿宋_GB2312" w:hAnsi="仿宋_GB2312" w:cs="仿宋_GB2312" w:hint="eastAsia"/>
          <w:b/>
          <w:sz w:val="32"/>
          <w:szCs w:val="32"/>
        </w:rPr>
        <w:t>完成人</w:t>
      </w:r>
      <w:r w:rsidR="009B3064" w:rsidRPr="007D2A3B">
        <w:rPr>
          <w:rFonts w:ascii="仿宋_GB2312" w:eastAsia="仿宋_GB2312" w:hAnsi="仿宋_GB2312" w:cs="仿宋_GB2312" w:hint="eastAsia"/>
          <w:b/>
          <w:sz w:val="32"/>
          <w:szCs w:val="32"/>
        </w:rPr>
        <w:t>及</w:t>
      </w:r>
      <w:r w:rsidR="009B3064" w:rsidRPr="007D2A3B">
        <w:rPr>
          <w:rFonts w:ascii="仿宋_GB2312" w:eastAsia="仿宋_GB2312" w:hAnsi="仿宋_GB2312" w:cs="仿宋_GB2312"/>
          <w:b/>
          <w:sz w:val="32"/>
          <w:szCs w:val="32"/>
        </w:rPr>
        <w:t>贡献</w:t>
      </w:r>
      <w:r w:rsidR="001938A0" w:rsidRPr="007D2A3B">
        <w:rPr>
          <w:rFonts w:ascii="仿宋_GB2312" w:eastAsia="仿宋_GB2312" w:hAnsi="仿宋_GB2312" w:cs="仿宋_GB2312" w:hint="eastAsia"/>
          <w:b/>
          <w:sz w:val="32"/>
          <w:szCs w:val="32"/>
        </w:rPr>
        <w:t>：</w:t>
      </w:r>
      <w:r w:rsidR="007D2A3B" w:rsidRPr="007D2A3B">
        <w:rPr>
          <w:rFonts w:ascii="仿宋_GB2312" w:eastAsia="仿宋_GB2312" w:hAnsi="仿宋_GB2312" w:cs="仿宋_GB2312"/>
          <w:b/>
          <w:sz w:val="32"/>
          <w:szCs w:val="32"/>
        </w:rPr>
        <w:t xml:space="preserve"> </w:t>
      </w:r>
    </w:p>
    <w:p w:rsidR="007D2A3B" w:rsidRPr="00D152F0" w:rsidRDefault="007D2A3B" w:rsidP="00D047F2">
      <w:pPr>
        <w:spacing w:line="360" w:lineRule="auto"/>
        <w:rPr>
          <w:rFonts w:asciiTheme="minorEastAsia" w:hAnsiTheme="minorEastAsia" w:cs="仿宋_GB2312"/>
          <w:sz w:val="24"/>
          <w:szCs w:val="24"/>
        </w:rPr>
      </w:pPr>
      <w:r w:rsidRPr="00D152F0">
        <w:rPr>
          <w:rFonts w:asciiTheme="minorEastAsia" w:hAnsiTheme="minorEastAsia" w:cs="仿宋_GB2312" w:hint="eastAsia"/>
          <w:b/>
          <w:sz w:val="24"/>
          <w:szCs w:val="24"/>
        </w:rPr>
        <w:t>郑行望：</w:t>
      </w:r>
      <w:r w:rsidRPr="00D152F0">
        <w:rPr>
          <w:rFonts w:asciiTheme="minorEastAsia" w:hAnsiTheme="minorEastAsia" w:cs="仿宋_GB2312" w:hint="eastAsia"/>
          <w:sz w:val="24"/>
          <w:szCs w:val="24"/>
        </w:rPr>
        <w:t>总体规划本项目及设计技术路线，指导完成功能化二氧化硅纳米粒子等的合成及应用研究。</w:t>
      </w:r>
    </w:p>
    <w:p w:rsidR="007D2A3B" w:rsidRPr="00D152F0" w:rsidRDefault="007D2A3B" w:rsidP="00D047F2">
      <w:pPr>
        <w:spacing w:line="360" w:lineRule="auto"/>
        <w:rPr>
          <w:rFonts w:asciiTheme="minorEastAsia" w:hAnsiTheme="minorEastAsia" w:cs="仿宋_GB2312"/>
          <w:sz w:val="24"/>
          <w:szCs w:val="24"/>
        </w:rPr>
      </w:pPr>
      <w:r w:rsidRPr="00D152F0">
        <w:rPr>
          <w:rFonts w:asciiTheme="minorEastAsia" w:hAnsiTheme="minorEastAsia" w:cs="仿宋_GB2312" w:hint="eastAsia"/>
          <w:b/>
          <w:sz w:val="24"/>
          <w:szCs w:val="24"/>
        </w:rPr>
        <w:t>郭志慧：</w:t>
      </w:r>
      <w:r w:rsidRPr="00D152F0">
        <w:rPr>
          <w:rFonts w:asciiTheme="minorEastAsia" w:hAnsiTheme="minorEastAsia" w:cs="仿宋_GB2312" w:hint="eastAsia"/>
          <w:sz w:val="24"/>
          <w:szCs w:val="24"/>
        </w:rPr>
        <w:t>协助进行项目的策划与完成，指导完成碳量子点的合成及电化学发光行为研究。</w:t>
      </w:r>
    </w:p>
    <w:p w:rsidR="007D2A3B" w:rsidRPr="00D152F0" w:rsidRDefault="007D2A3B" w:rsidP="00D047F2">
      <w:pPr>
        <w:spacing w:line="360" w:lineRule="auto"/>
        <w:rPr>
          <w:rFonts w:asciiTheme="minorEastAsia" w:hAnsiTheme="minorEastAsia" w:cs="仿宋_GB2312"/>
          <w:sz w:val="24"/>
          <w:szCs w:val="24"/>
        </w:rPr>
      </w:pPr>
      <w:r w:rsidRPr="00D152F0">
        <w:rPr>
          <w:rFonts w:asciiTheme="minorEastAsia" w:hAnsiTheme="minorEastAsia" w:cs="仿宋_GB2312" w:hint="eastAsia"/>
          <w:b/>
          <w:sz w:val="24"/>
          <w:szCs w:val="24"/>
        </w:rPr>
        <w:t>田锐：</w:t>
      </w:r>
      <w:r w:rsidRPr="00D152F0">
        <w:rPr>
          <w:rFonts w:asciiTheme="minorEastAsia" w:hAnsiTheme="minorEastAsia" w:cs="仿宋_GB2312" w:hint="eastAsia"/>
          <w:sz w:val="24"/>
          <w:szCs w:val="24"/>
        </w:rPr>
        <w:t>完成了功能二氧化硅纳米粒子的合成并基于荧光物质在多孔结构纳米粒子内部的组装实现对氯离子的荧光信号放大传感的研究。</w:t>
      </w:r>
    </w:p>
    <w:p w:rsidR="007D2A3B" w:rsidRPr="00D152F0" w:rsidRDefault="007D2A3B" w:rsidP="00D047F2">
      <w:pPr>
        <w:spacing w:line="360" w:lineRule="auto"/>
        <w:rPr>
          <w:rFonts w:asciiTheme="minorEastAsia" w:hAnsiTheme="minorEastAsia" w:cs="仿宋_GB2312"/>
          <w:sz w:val="24"/>
          <w:szCs w:val="24"/>
        </w:rPr>
      </w:pPr>
      <w:r w:rsidRPr="00D152F0">
        <w:rPr>
          <w:rFonts w:asciiTheme="minorEastAsia" w:hAnsiTheme="minorEastAsia" w:cs="仿宋_GB2312" w:hint="eastAsia"/>
          <w:b/>
          <w:sz w:val="24"/>
          <w:szCs w:val="24"/>
        </w:rPr>
        <w:t>屈颖娟：</w:t>
      </w:r>
      <w:r w:rsidRPr="00D152F0">
        <w:rPr>
          <w:rFonts w:asciiTheme="minorEastAsia" w:hAnsiTheme="minorEastAsia" w:cs="仿宋_GB2312" w:hint="eastAsia"/>
          <w:sz w:val="24"/>
          <w:szCs w:val="24"/>
        </w:rPr>
        <w:t>基于功能化二氧化硅纳米粒子，在微纳米尺度空间实现固体文物表面化学信息的原位、无损分析。</w:t>
      </w:r>
    </w:p>
    <w:p w:rsidR="007D2A3B" w:rsidRPr="00D152F0" w:rsidRDefault="007D2A3B" w:rsidP="00D047F2">
      <w:pPr>
        <w:spacing w:line="360" w:lineRule="auto"/>
        <w:rPr>
          <w:rFonts w:asciiTheme="minorEastAsia" w:hAnsiTheme="minorEastAsia" w:cs="仿宋_GB2312"/>
          <w:sz w:val="24"/>
          <w:szCs w:val="24"/>
        </w:rPr>
      </w:pPr>
      <w:r w:rsidRPr="00D152F0">
        <w:rPr>
          <w:rFonts w:asciiTheme="minorEastAsia" w:hAnsiTheme="minorEastAsia" w:cs="仿宋_GB2312" w:hint="eastAsia"/>
          <w:b/>
          <w:sz w:val="24"/>
          <w:szCs w:val="24"/>
        </w:rPr>
        <w:t>党</w:t>
      </w:r>
      <w:proofErr w:type="gramStart"/>
      <w:r w:rsidRPr="00D152F0">
        <w:rPr>
          <w:rFonts w:asciiTheme="minorEastAsia" w:hAnsiTheme="minorEastAsia" w:cs="仿宋_GB2312" w:hint="eastAsia"/>
          <w:b/>
          <w:sz w:val="24"/>
          <w:szCs w:val="24"/>
        </w:rPr>
        <w:t>婕</w:t>
      </w:r>
      <w:proofErr w:type="gramEnd"/>
      <w:r w:rsidRPr="00D152F0">
        <w:rPr>
          <w:rFonts w:asciiTheme="minorEastAsia" w:hAnsiTheme="minorEastAsia" w:cs="仿宋_GB2312" w:hint="eastAsia"/>
          <w:b/>
          <w:sz w:val="24"/>
          <w:szCs w:val="24"/>
        </w:rPr>
        <w:t>：</w:t>
      </w:r>
      <w:r w:rsidRPr="00D152F0">
        <w:rPr>
          <w:rFonts w:asciiTheme="minorEastAsia" w:hAnsiTheme="minorEastAsia" w:cs="仿宋_GB2312" w:hint="eastAsia"/>
          <w:sz w:val="24"/>
          <w:szCs w:val="24"/>
        </w:rPr>
        <w:t>利用纳米粒子与DNA构象变化的尺寸匹配效应，建立了准确、灵敏传感DNA构象变化的新方法。</w:t>
      </w:r>
    </w:p>
    <w:p w:rsidR="007D2A3B" w:rsidRPr="00D152F0" w:rsidRDefault="007D2A3B" w:rsidP="00D047F2">
      <w:pPr>
        <w:spacing w:line="360" w:lineRule="auto"/>
        <w:rPr>
          <w:rFonts w:asciiTheme="minorEastAsia" w:hAnsiTheme="minorEastAsia" w:cs="仿宋_GB2312"/>
          <w:sz w:val="24"/>
          <w:szCs w:val="24"/>
        </w:rPr>
      </w:pPr>
      <w:r w:rsidRPr="00D152F0">
        <w:rPr>
          <w:rFonts w:asciiTheme="minorEastAsia" w:hAnsiTheme="minorEastAsia" w:cs="仿宋_GB2312" w:hint="eastAsia"/>
          <w:b/>
          <w:sz w:val="24"/>
          <w:szCs w:val="24"/>
        </w:rPr>
        <w:t>李桂新：</w:t>
      </w:r>
      <w:r w:rsidRPr="00D152F0">
        <w:rPr>
          <w:rFonts w:asciiTheme="minorEastAsia" w:hAnsiTheme="minorEastAsia" w:cs="仿宋_GB2312" w:hint="eastAsia"/>
          <w:sz w:val="24"/>
          <w:szCs w:val="24"/>
        </w:rPr>
        <w:t>通过改善鲁米诺电化学发光微环境，实现鲁米诺电化学发光量子产率的提高。</w:t>
      </w:r>
    </w:p>
    <w:p w:rsidR="007D2A3B" w:rsidRPr="00D152F0" w:rsidRDefault="007D2A3B" w:rsidP="00D047F2">
      <w:pPr>
        <w:spacing w:line="360" w:lineRule="auto"/>
        <w:rPr>
          <w:rFonts w:asciiTheme="minorEastAsia" w:hAnsiTheme="minorEastAsia" w:cs="仿宋_GB2312"/>
          <w:sz w:val="24"/>
          <w:szCs w:val="24"/>
        </w:rPr>
      </w:pPr>
      <w:r w:rsidRPr="00D152F0">
        <w:rPr>
          <w:rFonts w:asciiTheme="minorEastAsia" w:hAnsiTheme="minorEastAsia" w:cs="仿宋_GB2312" w:hint="eastAsia"/>
          <w:b/>
          <w:sz w:val="24"/>
          <w:szCs w:val="24"/>
        </w:rPr>
        <w:t>黄荣富：</w:t>
      </w:r>
      <w:r w:rsidRPr="00D152F0">
        <w:rPr>
          <w:rFonts w:asciiTheme="minorEastAsia" w:hAnsiTheme="minorEastAsia" w:cs="仿宋_GB2312" w:hint="eastAsia"/>
          <w:sz w:val="24"/>
          <w:szCs w:val="24"/>
        </w:rPr>
        <w:t>建立一种固定碳纳米管于电极表面的新方法，并研究了在此修饰电极上电化学反应速度与随后化学发光反应速度匹配问题。</w:t>
      </w:r>
    </w:p>
    <w:p w:rsidR="007D2A3B" w:rsidRPr="00D152F0" w:rsidRDefault="007D2A3B" w:rsidP="00D047F2">
      <w:pPr>
        <w:spacing w:line="360" w:lineRule="auto"/>
        <w:rPr>
          <w:rFonts w:asciiTheme="minorEastAsia" w:hAnsiTheme="minorEastAsia" w:cs="仿宋_GB2312"/>
          <w:sz w:val="24"/>
          <w:szCs w:val="24"/>
        </w:rPr>
      </w:pPr>
      <w:proofErr w:type="gramStart"/>
      <w:r w:rsidRPr="00D152F0">
        <w:rPr>
          <w:rFonts w:asciiTheme="minorEastAsia" w:hAnsiTheme="minorEastAsia" w:cs="仿宋_GB2312" w:hint="eastAsia"/>
          <w:b/>
          <w:sz w:val="24"/>
          <w:szCs w:val="24"/>
        </w:rPr>
        <w:lastRenderedPageBreak/>
        <w:t>张犁黎</w:t>
      </w:r>
      <w:proofErr w:type="gramEnd"/>
      <w:r w:rsidRPr="00D152F0">
        <w:rPr>
          <w:rFonts w:asciiTheme="minorEastAsia" w:hAnsiTheme="minorEastAsia" w:cs="仿宋_GB2312" w:hint="eastAsia"/>
          <w:b/>
          <w:sz w:val="24"/>
          <w:szCs w:val="24"/>
        </w:rPr>
        <w:t>：</w:t>
      </w:r>
      <w:r w:rsidRPr="00D152F0">
        <w:rPr>
          <w:rFonts w:asciiTheme="minorEastAsia" w:hAnsiTheme="minorEastAsia" w:cs="仿宋_GB2312" w:hint="eastAsia"/>
          <w:sz w:val="24"/>
          <w:szCs w:val="24"/>
        </w:rPr>
        <w:t>通过二氧化硅-鲁米诺核壳结构纳米粒子，将电化学反应和随后的化学发光反应空间分割，降低了鲁米诺的背景电化学发光信号，提高了检测的灵敏度。</w:t>
      </w:r>
    </w:p>
    <w:p w:rsidR="007D2A3B" w:rsidRPr="00D152F0" w:rsidRDefault="007D2A3B" w:rsidP="00D047F2">
      <w:pPr>
        <w:spacing w:line="360" w:lineRule="auto"/>
        <w:rPr>
          <w:rFonts w:asciiTheme="minorEastAsia" w:hAnsiTheme="minorEastAsia" w:cs="仿宋_GB2312"/>
          <w:sz w:val="24"/>
          <w:szCs w:val="24"/>
        </w:rPr>
      </w:pPr>
      <w:r w:rsidRPr="00D152F0">
        <w:rPr>
          <w:rFonts w:asciiTheme="minorEastAsia" w:hAnsiTheme="minorEastAsia" w:cs="仿宋_GB2312" w:hint="eastAsia"/>
          <w:b/>
          <w:sz w:val="24"/>
          <w:szCs w:val="24"/>
        </w:rPr>
        <w:t>熊海涛：</w:t>
      </w:r>
      <w:r w:rsidRPr="00D152F0">
        <w:rPr>
          <w:rFonts w:asciiTheme="minorEastAsia" w:hAnsiTheme="minorEastAsia" w:cs="仿宋_GB2312" w:hint="eastAsia"/>
          <w:sz w:val="24"/>
          <w:szCs w:val="24"/>
        </w:rPr>
        <w:t>采用纳米</w:t>
      </w:r>
      <w:proofErr w:type="gramStart"/>
      <w:r w:rsidRPr="00D152F0">
        <w:rPr>
          <w:rFonts w:asciiTheme="minorEastAsia" w:hAnsiTheme="minorEastAsia" w:cs="仿宋_GB2312" w:hint="eastAsia"/>
          <w:sz w:val="24"/>
          <w:szCs w:val="24"/>
        </w:rPr>
        <w:t>孔技术</w:t>
      </w:r>
      <w:proofErr w:type="gramEnd"/>
      <w:r w:rsidRPr="00D152F0">
        <w:rPr>
          <w:rFonts w:asciiTheme="minorEastAsia" w:hAnsiTheme="minorEastAsia" w:cs="仿宋_GB2312" w:hint="eastAsia"/>
          <w:sz w:val="24"/>
          <w:szCs w:val="24"/>
        </w:rPr>
        <w:t>在电极表面制备了与DNA尺寸匹配的纳米孔道，并基于DNA构象变化引起纳米孔道传质变化，实现DNA测定。</w:t>
      </w:r>
    </w:p>
    <w:p w:rsidR="007D2A3B" w:rsidRPr="00D152F0" w:rsidRDefault="007D2A3B" w:rsidP="00D047F2">
      <w:pPr>
        <w:spacing w:line="360" w:lineRule="auto"/>
        <w:rPr>
          <w:rFonts w:asciiTheme="minorEastAsia" w:hAnsiTheme="minorEastAsia" w:cs="仿宋_GB2312"/>
          <w:sz w:val="24"/>
          <w:szCs w:val="24"/>
        </w:rPr>
      </w:pPr>
      <w:r w:rsidRPr="00D152F0">
        <w:rPr>
          <w:rFonts w:asciiTheme="minorEastAsia" w:hAnsiTheme="minorEastAsia" w:cs="仿宋_GB2312" w:hint="eastAsia"/>
          <w:b/>
          <w:sz w:val="24"/>
          <w:szCs w:val="24"/>
        </w:rPr>
        <w:t>张鹏钾：</w:t>
      </w:r>
      <w:r w:rsidRPr="00D152F0">
        <w:rPr>
          <w:rFonts w:asciiTheme="minorEastAsia" w:hAnsiTheme="minorEastAsia" w:cs="仿宋_GB2312" w:hint="eastAsia"/>
          <w:sz w:val="24"/>
          <w:szCs w:val="24"/>
        </w:rPr>
        <w:t>研究了碳纳米粒子的电位分辨电化学发光原理和分析特性，建立了比率型电化学发光传感铁离子方法。</w:t>
      </w:r>
    </w:p>
    <w:p w:rsidR="003E252C" w:rsidRDefault="007B6CF7" w:rsidP="00D047F2">
      <w:pPr>
        <w:spacing w:line="360" w:lineRule="auto"/>
        <w:rPr>
          <w:rFonts w:ascii="仿宋_GB2312" w:eastAsia="仿宋_GB2312" w:hAnsi="仿宋_GB2312" w:cs="仿宋_GB2312"/>
          <w:b/>
          <w:sz w:val="32"/>
          <w:szCs w:val="32"/>
        </w:rPr>
      </w:pPr>
      <w:r w:rsidRPr="00D047F2">
        <w:rPr>
          <w:rFonts w:ascii="仿宋_GB2312" w:eastAsia="仿宋_GB2312" w:hAnsi="仿宋_GB2312" w:cs="仿宋_GB2312" w:hint="eastAsia"/>
          <w:b/>
          <w:sz w:val="32"/>
          <w:szCs w:val="32"/>
        </w:rPr>
        <w:t>四</w:t>
      </w:r>
      <w:r w:rsidRPr="00D047F2">
        <w:rPr>
          <w:rFonts w:ascii="仿宋_GB2312" w:eastAsia="仿宋_GB2312" w:hAnsi="仿宋_GB2312" w:cs="仿宋_GB2312"/>
          <w:b/>
          <w:sz w:val="32"/>
          <w:szCs w:val="32"/>
        </w:rPr>
        <w:t>、</w:t>
      </w:r>
      <w:r w:rsidR="001938A0" w:rsidRPr="00D047F2">
        <w:rPr>
          <w:rFonts w:ascii="仿宋_GB2312" w:eastAsia="仿宋_GB2312" w:hAnsi="仿宋_GB2312" w:cs="仿宋_GB2312" w:hint="eastAsia"/>
          <w:b/>
          <w:sz w:val="32"/>
          <w:szCs w:val="32"/>
        </w:rPr>
        <w:t>项目简介：</w:t>
      </w:r>
    </w:p>
    <w:p w:rsidR="000628C9" w:rsidRPr="00D152F0" w:rsidRDefault="0022118A" w:rsidP="003E252C">
      <w:pPr>
        <w:spacing w:line="360" w:lineRule="auto"/>
        <w:ind w:firstLineChars="200" w:firstLine="480"/>
        <w:rPr>
          <w:rFonts w:asciiTheme="minorEastAsia" w:hAnsiTheme="minorEastAsia" w:cs="仿宋_GB2312"/>
          <w:sz w:val="24"/>
          <w:szCs w:val="24"/>
        </w:rPr>
      </w:pPr>
      <w:r w:rsidRPr="00D152F0">
        <w:rPr>
          <w:rFonts w:asciiTheme="minorEastAsia" w:hAnsiTheme="minorEastAsia" w:cs="仿宋_GB2312" w:hint="eastAsia"/>
          <w:sz w:val="24"/>
          <w:szCs w:val="24"/>
        </w:rPr>
        <w:t>本项目设计合成了</w:t>
      </w:r>
      <w:r w:rsidR="00883549" w:rsidRPr="00D152F0">
        <w:rPr>
          <w:rFonts w:asciiTheme="minorEastAsia" w:hAnsiTheme="minorEastAsia" w:cs="仿宋_GB2312" w:hint="eastAsia"/>
          <w:sz w:val="24"/>
          <w:szCs w:val="24"/>
        </w:rPr>
        <w:t>一系列</w:t>
      </w:r>
      <w:r w:rsidRPr="00D152F0">
        <w:rPr>
          <w:rFonts w:asciiTheme="minorEastAsia" w:hAnsiTheme="minorEastAsia" w:cs="仿宋_GB2312" w:hint="eastAsia"/>
          <w:sz w:val="24"/>
          <w:szCs w:val="24"/>
        </w:rPr>
        <w:t>具有不同功能的纳米材料，并基于这些纳米材料</w:t>
      </w:r>
      <w:r w:rsidR="00883549" w:rsidRPr="00D152F0">
        <w:rPr>
          <w:rFonts w:asciiTheme="minorEastAsia" w:hAnsiTheme="minorEastAsia" w:cs="仿宋_GB2312" w:hint="eastAsia"/>
          <w:sz w:val="24"/>
          <w:szCs w:val="24"/>
        </w:rPr>
        <w:t>与生物化学信息的空间尺度匹配效应，</w:t>
      </w:r>
      <w:r w:rsidRPr="00D152F0">
        <w:rPr>
          <w:rFonts w:asciiTheme="minorEastAsia" w:hAnsiTheme="minorEastAsia" w:cs="仿宋_GB2312" w:hint="eastAsia"/>
          <w:sz w:val="24"/>
          <w:szCs w:val="24"/>
        </w:rPr>
        <w:t>实现了微纳米尺度空间生物化学信息的传感及光电信号的放大，建立了在微纳米尺度空间，高灵敏度量测</w:t>
      </w:r>
      <w:r w:rsidR="00F216D2" w:rsidRPr="00D152F0">
        <w:rPr>
          <w:rFonts w:asciiTheme="minorEastAsia" w:hAnsiTheme="minorEastAsia" w:cs="仿宋_GB2312" w:hint="eastAsia"/>
          <w:sz w:val="24"/>
          <w:szCs w:val="24"/>
        </w:rPr>
        <w:t>超低含量</w:t>
      </w:r>
      <w:r w:rsidRPr="00D152F0">
        <w:rPr>
          <w:rFonts w:asciiTheme="minorEastAsia" w:hAnsiTheme="minorEastAsia" w:cs="仿宋_GB2312" w:hint="eastAsia"/>
          <w:sz w:val="24"/>
          <w:szCs w:val="24"/>
        </w:rPr>
        <w:t>生物化学信息的光电检测方法，并将其应用于生物分析及文物分析。</w:t>
      </w:r>
    </w:p>
    <w:p w:rsidR="003E252C" w:rsidRDefault="000628C9" w:rsidP="00D047F2">
      <w:pPr>
        <w:spacing w:line="360" w:lineRule="auto"/>
        <w:rPr>
          <w:rFonts w:ascii="仿宋_GB2312" w:eastAsia="仿宋_GB2312" w:hAnsi="仿宋_GB2312" w:cs="仿宋_GB2312"/>
          <w:b/>
          <w:sz w:val="32"/>
          <w:szCs w:val="32"/>
        </w:rPr>
      </w:pPr>
      <w:r w:rsidRPr="007D2A3B">
        <w:rPr>
          <w:rFonts w:ascii="仿宋_GB2312" w:eastAsia="仿宋_GB2312" w:hAnsi="仿宋_GB2312" w:cs="仿宋_GB2312" w:hint="eastAsia"/>
          <w:b/>
          <w:sz w:val="32"/>
          <w:szCs w:val="32"/>
        </w:rPr>
        <w:t>五</w:t>
      </w:r>
      <w:r w:rsidR="007B6CF7" w:rsidRPr="007D2A3B">
        <w:rPr>
          <w:rFonts w:ascii="仿宋_GB2312" w:eastAsia="仿宋_GB2312" w:hAnsi="仿宋_GB2312" w:cs="仿宋_GB2312"/>
          <w:b/>
          <w:sz w:val="32"/>
          <w:szCs w:val="32"/>
        </w:rPr>
        <w:t>、</w:t>
      </w:r>
      <w:r w:rsidR="009B3064" w:rsidRPr="007D2A3B">
        <w:rPr>
          <w:rFonts w:ascii="仿宋_GB2312" w:eastAsia="仿宋_GB2312" w:hAnsi="仿宋_GB2312" w:cs="仿宋_GB2312" w:hint="eastAsia"/>
          <w:b/>
          <w:sz w:val="32"/>
          <w:szCs w:val="32"/>
        </w:rPr>
        <w:t>客观</w:t>
      </w:r>
      <w:r w:rsidR="009B3064" w:rsidRPr="007D2A3B">
        <w:rPr>
          <w:rFonts w:ascii="仿宋_GB2312" w:eastAsia="仿宋_GB2312" w:hAnsi="仿宋_GB2312" w:cs="仿宋_GB2312"/>
          <w:b/>
          <w:sz w:val="32"/>
          <w:szCs w:val="32"/>
        </w:rPr>
        <w:t>评价：</w:t>
      </w:r>
    </w:p>
    <w:p w:rsidR="009B3064" w:rsidRPr="00D152F0" w:rsidRDefault="008B4C15" w:rsidP="003E252C">
      <w:pPr>
        <w:spacing w:line="360" w:lineRule="auto"/>
        <w:ind w:firstLineChars="200" w:firstLine="480"/>
        <w:rPr>
          <w:rFonts w:asciiTheme="minorEastAsia" w:hAnsiTheme="minorEastAsia" w:cs="仿宋_GB2312"/>
          <w:sz w:val="24"/>
          <w:szCs w:val="24"/>
        </w:rPr>
      </w:pPr>
      <w:r w:rsidRPr="00D152F0">
        <w:rPr>
          <w:rFonts w:asciiTheme="minorEastAsia" w:hAnsiTheme="minorEastAsia" w:cs="仿宋_GB2312" w:hint="eastAsia"/>
          <w:sz w:val="24"/>
          <w:szCs w:val="24"/>
        </w:rPr>
        <w:t>该</w:t>
      </w:r>
      <w:r w:rsidR="00883549" w:rsidRPr="00D152F0">
        <w:rPr>
          <w:rFonts w:asciiTheme="minorEastAsia" w:hAnsiTheme="minorEastAsia" w:cs="仿宋_GB2312" w:hint="eastAsia"/>
          <w:sz w:val="24"/>
          <w:szCs w:val="24"/>
        </w:rPr>
        <w:t>研究小组针对常用生物体内活性物质分析和检测中存在的探针固定化效率低、固定化后探针活性降低、标记和固定化成本高等问题，利用纳米材料独特的光、电和化学性质及信号放大效应，构建满足生物分子识别过程中保持其生物活性、稳定性以及空间定向的微环境，并</w:t>
      </w:r>
      <w:proofErr w:type="gramStart"/>
      <w:r w:rsidR="00883549" w:rsidRPr="00D152F0">
        <w:rPr>
          <w:rFonts w:asciiTheme="minorEastAsia" w:hAnsiTheme="minorEastAsia" w:cs="仿宋_GB2312" w:hint="eastAsia"/>
          <w:sz w:val="24"/>
          <w:szCs w:val="24"/>
        </w:rPr>
        <w:t>结合高</w:t>
      </w:r>
      <w:proofErr w:type="gramEnd"/>
      <w:r w:rsidR="00883549" w:rsidRPr="00D152F0">
        <w:rPr>
          <w:rFonts w:asciiTheme="minorEastAsia" w:hAnsiTheme="minorEastAsia" w:cs="仿宋_GB2312" w:hint="eastAsia"/>
          <w:sz w:val="24"/>
          <w:szCs w:val="24"/>
        </w:rPr>
        <w:t>灵敏度的电化学和电化学发光方法，</w:t>
      </w:r>
      <w:proofErr w:type="gramStart"/>
      <w:r w:rsidR="00883549" w:rsidRPr="00D152F0">
        <w:rPr>
          <w:rFonts w:asciiTheme="minorEastAsia" w:hAnsiTheme="minorEastAsia" w:cs="仿宋_GB2312" w:hint="eastAsia"/>
          <w:sz w:val="24"/>
          <w:szCs w:val="24"/>
        </w:rPr>
        <w:t>建立微纳尺度</w:t>
      </w:r>
      <w:proofErr w:type="gramEnd"/>
      <w:r w:rsidR="00883549" w:rsidRPr="00D152F0">
        <w:rPr>
          <w:rFonts w:asciiTheme="minorEastAsia" w:hAnsiTheme="minorEastAsia" w:cs="仿宋_GB2312" w:hint="eastAsia"/>
          <w:sz w:val="24"/>
          <w:szCs w:val="24"/>
        </w:rPr>
        <w:t>空间生物化学信息的传感及超低含量生物化学物质的高灵敏度检测方法，并将其应用于生物分析及文物分析，为生物化学信息检测提供了新的检测思路和分析方法。</w:t>
      </w:r>
      <w:r w:rsidRPr="00D152F0">
        <w:rPr>
          <w:rFonts w:asciiTheme="minorEastAsia" w:hAnsiTheme="minorEastAsia" w:cs="仿宋_GB2312" w:hint="eastAsia"/>
          <w:sz w:val="24"/>
          <w:szCs w:val="24"/>
        </w:rPr>
        <w:t>研究成果共包括学术论文22篇，其中英文论文14篇，中文论文8篇，22篇论文全部被SCI收录，共计被引166次，单篇被引频次最高为46次。</w:t>
      </w:r>
    </w:p>
    <w:p w:rsidR="003E252C" w:rsidRDefault="007D2A3B" w:rsidP="001938A0">
      <w:pPr>
        <w:rPr>
          <w:rFonts w:ascii="仿宋_GB2312" w:eastAsia="仿宋_GB2312" w:hAnsi="仿宋_GB2312" w:cs="仿宋_GB2312"/>
          <w:b/>
          <w:sz w:val="32"/>
          <w:szCs w:val="32"/>
        </w:rPr>
      </w:pPr>
      <w:r w:rsidRPr="007D2A3B">
        <w:rPr>
          <w:rFonts w:ascii="仿宋_GB2312" w:eastAsia="仿宋_GB2312" w:hAnsi="仿宋_GB2312" w:cs="仿宋_GB2312" w:hint="eastAsia"/>
          <w:b/>
          <w:sz w:val="32"/>
          <w:szCs w:val="32"/>
        </w:rPr>
        <w:t>六</w:t>
      </w:r>
      <w:r w:rsidR="007B6CF7" w:rsidRPr="007D2A3B">
        <w:rPr>
          <w:rFonts w:ascii="仿宋_GB2312" w:eastAsia="仿宋_GB2312" w:hAnsi="仿宋_GB2312" w:cs="仿宋_GB2312"/>
          <w:b/>
          <w:sz w:val="32"/>
          <w:szCs w:val="32"/>
        </w:rPr>
        <w:t>、</w:t>
      </w:r>
      <w:r w:rsidR="009B3064" w:rsidRPr="007D2A3B">
        <w:rPr>
          <w:rFonts w:ascii="仿宋_GB2312" w:eastAsia="仿宋_GB2312" w:hAnsi="仿宋_GB2312" w:cs="仿宋_GB2312" w:hint="eastAsia"/>
          <w:b/>
          <w:sz w:val="32"/>
          <w:szCs w:val="32"/>
        </w:rPr>
        <w:t>科学</w:t>
      </w:r>
      <w:r w:rsidR="009B3064" w:rsidRPr="007D2A3B">
        <w:rPr>
          <w:rFonts w:ascii="仿宋_GB2312" w:eastAsia="仿宋_GB2312" w:hAnsi="仿宋_GB2312" w:cs="仿宋_GB2312"/>
          <w:b/>
          <w:sz w:val="32"/>
          <w:szCs w:val="32"/>
        </w:rPr>
        <w:t>意义和价值（</w:t>
      </w:r>
      <w:r w:rsidR="009B3064" w:rsidRPr="007D2A3B">
        <w:rPr>
          <w:rFonts w:ascii="仿宋_GB2312" w:eastAsia="仿宋_GB2312" w:hAnsi="仿宋_GB2312" w:cs="仿宋_GB2312" w:hint="eastAsia"/>
          <w:b/>
          <w:sz w:val="32"/>
          <w:szCs w:val="32"/>
        </w:rPr>
        <w:t>基础</w:t>
      </w:r>
      <w:r w:rsidR="009B3064" w:rsidRPr="007D2A3B">
        <w:rPr>
          <w:rFonts w:ascii="仿宋_GB2312" w:eastAsia="仿宋_GB2312" w:hAnsi="仿宋_GB2312" w:cs="仿宋_GB2312"/>
          <w:b/>
          <w:sz w:val="32"/>
          <w:szCs w:val="32"/>
        </w:rPr>
        <w:t>研究类项目）</w:t>
      </w:r>
      <w:r w:rsidR="003E1973" w:rsidRPr="007D2A3B">
        <w:rPr>
          <w:rFonts w:ascii="仿宋_GB2312" w:eastAsia="仿宋_GB2312" w:hAnsi="仿宋_GB2312" w:cs="仿宋_GB2312" w:hint="eastAsia"/>
          <w:b/>
          <w:sz w:val="32"/>
          <w:szCs w:val="32"/>
        </w:rPr>
        <w:t>：</w:t>
      </w:r>
    </w:p>
    <w:p w:rsidR="00A4766D" w:rsidRPr="00D152F0" w:rsidRDefault="00655C9A" w:rsidP="003E252C">
      <w:pPr>
        <w:ind w:firstLineChars="200" w:firstLine="480"/>
        <w:rPr>
          <w:rFonts w:asciiTheme="minorEastAsia" w:hAnsiTheme="minorEastAsia" w:cs="仿宋_GB2312"/>
          <w:sz w:val="24"/>
          <w:szCs w:val="24"/>
        </w:rPr>
      </w:pPr>
      <w:r w:rsidRPr="00D152F0">
        <w:rPr>
          <w:rFonts w:asciiTheme="minorEastAsia" w:hAnsiTheme="minorEastAsia" w:cs="仿宋_GB2312" w:hint="eastAsia"/>
          <w:sz w:val="24"/>
          <w:szCs w:val="24"/>
        </w:rPr>
        <w:t>建立了在微纳米尺度空间，高灵敏度量测生物化学信息的光、电检测方法。</w:t>
      </w:r>
    </w:p>
    <w:p w:rsidR="000628C9" w:rsidRPr="007D2A3B" w:rsidRDefault="007D2A3B" w:rsidP="000628C9">
      <w:pPr>
        <w:rPr>
          <w:rFonts w:ascii="仿宋_GB2312" w:eastAsia="仿宋_GB2312" w:hAnsi="仿宋_GB2312" w:cs="仿宋_GB2312"/>
          <w:b/>
          <w:sz w:val="32"/>
          <w:szCs w:val="32"/>
        </w:rPr>
      </w:pPr>
      <w:r w:rsidRPr="007D2A3B">
        <w:rPr>
          <w:rFonts w:ascii="仿宋_GB2312" w:eastAsia="仿宋_GB2312" w:hAnsi="仿宋_GB2312" w:cs="仿宋_GB2312" w:hint="eastAsia"/>
          <w:b/>
          <w:sz w:val="32"/>
          <w:szCs w:val="32"/>
        </w:rPr>
        <w:t>七</w:t>
      </w:r>
      <w:r w:rsidR="000628C9" w:rsidRPr="007D2A3B">
        <w:rPr>
          <w:rFonts w:ascii="仿宋_GB2312" w:eastAsia="仿宋_GB2312" w:hAnsi="仿宋_GB2312" w:cs="仿宋_GB2312"/>
          <w:b/>
          <w:sz w:val="32"/>
          <w:szCs w:val="32"/>
        </w:rPr>
        <w:t>、</w:t>
      </w:r>
      <w:r w:rsidR="000628C9" w:rsidRPr="007D2A3B">
        <w:rPr>
          <w:rFonts w:ascii="仿宋_GB2312" w:eastAsia="仿宋_GB2312" w:hAnsi="仿宋_GB2312" w:cs="仿宋_GB2312" w:hint="eastAsia"/>
          <w:b/>
          <w:sz w:val="32"/>
          <w:szCs w:val="32"/>
        </w:rPr>
        <w:t>主要论文</w:t>
      </w:r>
      <w:r w:rsidR="000628C9" w:rsidRPr="007D2A3B">
        <w:rPr>
          <w:rFonts w:ascii="仿宋_GB2312" w:eastAsia="仿宋_GB2312" w:hAnsi="仿宋_GB2312" w:cs="仿宋_GB2312"/>
          <w:b/>
          <w:sz w:val="32"/>
          <w:szCs w:val="32"/>
        </w:rPr>
        <w:t>专著目录和主要</w:t>
      </w:r>
      <w:r w:rsidR="000628C9" w:rsidRPr="007D2A3B">
        <w:rPr>
          <w:rFonts w:ascii="仿宋_GB2312" w:eastAsia="仿宋_GB2312" w:hAnsi="仿宋_GB2312" w:cs="仿宋_GB2312" w:hint="eastAsia"/>
          <w:b/>
          <w:sz w:val="32"/>
          <w:szCs w:val="32"/>
        </w:rPr>
        <w:t>知识产权证明目录(</w:t>
      </w:r>
      <w:r w:rsidR="000628C9" w:rsidRPr="007D2A3B">
        <w:rPr>
          <w:rFonts w:ascii="仿宋_GB2312" w:eastAsia="仿宋_GB2312" w:hAnsi="仿宋_GB2312" w:cs="仿宋_GB2312"/>
          <w:b/>
          <w:sz w:val="32"/>
          <w:szCs w:val="32"/>
        </w:rPr>
        <w:t>20</w:t>
      </w:r>
      <w:r w:rsidR="000628C9" w:rsidRPr="007D2A3B">
        <w:rPr>
          <w:rFonts w:ascii="仿宋_GB2312" w:eastAsia="仿宋_GB2312" w:hAnsi="仿宋_GB2312" w:cs="仿宋_GB2312" w:hint="eastAsia"/>
          <w:b/>
          <w:sz w:val="32"/>
          <w:szCs w:val="32"/>
        </w:rPr>
        <w:t>篇主要论文</w:t>
      </w:r>
      <w:r w:rsidR="000628C9" w:rsidRPr="007D2A3B">
        <w:rPr>
          <w:rFonts w:ascii="仿宋_GB2312" w:eastAsia="仿宋_GB2312" w:hAnsi="仿宋_GB2312" w:cs="仿宋_GB2312"/>
          <w:b/>
          <w:sz w:val="32"/>
          <w:szCs w:val="32"/>
        </w:rPr>
        <w:t>专著目录及</w:t>
      </w:r>
      <w:r w:rsidR="000628C9" w:rsidRPr="007D2A3B">
        <w:rPr>
          <w:rFonts w:ascii="仿宋_GB2312" w:eastAsia="仿宋_GB2312" w:hAnsi="仿宋_GB2312" w:cs="仿宋_GB2312" w:hint="eastAsia"/>
          <w:b/>
          <w:sz w:val="32"/>
          <w:szCs w:val="32"/>
        </w:rPr>
        <w:t>专利、计算机软件著作权等)：</w:t>
      </w:r>
    </w:p>
    <w:p w:rsidR="0022118A" w:rsidRDefault="0022118A" w:rsidP="000628C9">
      <w:pPr>
        <w:rPr>
          <w:rFonts w:ascii="仿宋_GB2312" w:eastAsia="仿宋_GB2312" w:hAnsi="仿宋_GB2312" w:cs="仿宋_GB2312"/>
          <w:sz w:val="32"/>
          <w:szCs w:val="32"/>
        </w:rPr>
        <w:sectPr w:rsidR="0022118A" w:rsidSect="00301B88">
          <w:headerReference w:type="default" r:id="rId8"/>
          <w:pgSz w:w="11906" w:h="16838"/>
          <w:pgMar w:top="1440" w:right="1800" w:bottom="1440" w:left="1800" w:header="851" w:footer="992" w:gutter="0"/>
          <w:cols w:space="425"/>
          <w:docGrid w:type="lines" w:linePitch="312"/>
        </w:sectPr>
      </w:pPr>
    </w:p>
    <w:p w:rsidR="000628C9" w:rsidRPr="004A0355" w:rsidRDefault="000628C9" w:rsidP="000628C9">
      <w:pPr>
        <w:pStyle w:val="aa"/>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2</w:t>
      </w:r>
      <w:r w:rsidRPr="00E579E1">
        <w:rPr>
          <w:rFonts w:ascii="宋体" w:hAnsi="宋体" w:cs="Courier" w:hint="eastAsia"/>
          <w:b/>
          <w:kern w:val="0"/>
          <w:sz w:val="28"/>
          <w:szCs w:val="28"/>
        </w:rPr>
        <w:t>0条）</w:t>
      </w:r>
    </w:p>
    <w:tbl>
      <w:tblPr>
        <w:tblpPr w:leftFromText="180" w:rightFromText="180" w:vertAnchor="text" w:horzAnchor="margin" w:tblpXSpec="center" w:tblpY="270"/>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34"/>
        <w:gridCol w:w="1123"/>
        <w:gridCol w:w="2137"/>
        <w:gridCol w:w="1134"/>
        <w:gridCol w:w="1417"/>
        <w:gridCol w:w="735"/>
        <w:gridCol w:w="1265"/>
        <w:gridCol w:w="694"/>
        <w:gridCol w:w="850"/>
        <w:gridCol w:w="851"/>
        <w:gridCol w:w="772"/>
        <w:gridCol w:w="792"/>
        <w:gridCol w:w="792"/>
        <w:gridCol w:w="1078"/>
      </w:tblGrid>
      <w:tr w:rsidR="00F977A9" w:rsidRPr="00E579E1" w:rsidTr="0057634C">
        <w:trPr>
          <w:trHeight w:val="567"/>
          <w:jc w:val="center"/>
        </w:trPr>
        <w:tc>
          <w:tcPr>
            <w:tcW w:w="534" w:type="dxa"/>
            <w:vAlign w:val="center"/>
          </w:tcPr>
          <w:p w:rsidR="000628C9" w:rsidRPr="00E579E1" w:rsidRDefault="000628C9" w:rsidP="009F61F6">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序号</w:t>
            </w:r>
          </w:p>
        </w:tc>
        <w:tc>
          <w:tcPr>
            <w:tcW w:w="3260" w:type="dxa"/>
            <w:gridSpan w:val="2"/>
            <w:vAlign w:val="center"/>
          </w:tcPr>
          <w:p w:rsidR="000628C9" w:rsidRPr="00E579E1" w:rsidRDefault="000628C9" w:rsidP="005913CB">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论文专著名称</w:t>
            </w:r>
          </w:p>
        </w:tc>
        <w:tc>
          <w:tcPr>
            <w:tcW w:w="1134" w:type="dxa"/>
            <w:vAlign w:val="center"/>
          </w:tcPr>
          <w:p w:rsidR="000628C9" w:rsidRPr="00E579E1" w:rsidRDefault="000628C9" w:rsidP="009F61F6">
            <w:pPr>
              <w:pStyle w:val="aa"/>
              <w:adjustRightInd w:val="0"/>
              <w:spacing w:after="50" w:line="240" w:lineRule="auto"/>
              <w:ind w:firstLineChars="0" w:firstLine="0"/>
              <w:outlineLvl w:val="1"/>
              <w:rPr>
                <w:rFonts w:ascii="宋体" w:hAnsi="宋体"/>
                <w:sz w:val="21"/>
                <w:szCs w:val="21"/>
              </w:rPr>
            </w:pPr>
            <w:r w:rsidRPr="00E579E1">
              <w:rPr>
                <w:rFonts w:ascii="宋体" w:hAnsi="宋体" w:hint="eastAsia"/>
                <w:sz w:val="21"/>
                <w:szCs w:val="21"/>
              </w:rPr>
              <w:t>刊名</w:t>
            </w:r>
          </w:p>
        </w:tc>
        <w:tc>
          <w:tcPr>
            <w:tcW w:w="1417" w:type="dxa"/>
            <w:vAlign w:val="center"/>
          </w:tcPr>
          <w:p w:rsidR="000628C9" w:rsidRPr="002F03FB" w:rsidRDefault="000628C9" w:rsidP="009F61F6">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作者</w:t>
            </w:r>
          </w:p>
        </w:tc>
        <w:tc>
          <w:tcPr>
            <w:tcW w:w="735" w:type="dxa"/>
            <w:vAlign w:val="center"/>
          </w:tcPr>
          <w:p w:rsidR="000628C9" w:rsidRPr="00E579E1" w:rsidRDefault="000628C9" w:rsidP="009F61F6">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影响因子</w:t>
            </w:r>
          </w:p>
        </w:tc>
        <w:tc>
          <w:tcPr>
            <w:tcW w:w="1265" w:type="dxa"/>
            <w:vAlign w:val="center"/>
          </w:tcPr>
          <w:p w:rsidR="000628C9" w:rsidRPr="00E579E1" w:rsidRDefault="000628C9" w:rsidP="009F61F6">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年卷页码（xx年xx卷xx页）</w:t>
            </w:r>
          </w:p>
        </w:tc>
        <w:tc>
          <w:tcPr>
            <w:tcW w:w="694" w:type="dxa"/>
            <w:vAlign w:val="center"/>
          </w:tcPr>
          <w:p w:rsidR="000628C9" w:rsidRPr="00E579E1" w:rsidRDefault="000628C9" w:rsidP="0057634C">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发表时间</w:t>
            </w:r>
          </w:p>
        </w:tc>
        <w:tc>
          <w:tcPr>
            <w:tcW w:w="850" w:type="dxa"/>
            <w:vAlign w:val="center"/>
          </w:tcPr>
          <w:p w:rsidR="000628C9" w:rsidRPr="0057634C" w:rsidRDefault="000628C9" w:rsidP="009F61F6">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通讯作者</w:t>
            </w:r>
          </w:p>
        </w:tc>
        <w:tc>
          <w:tcPr>
            <w:tcW w:w="851" w:type="dxa"/>
            <w:vAlign w:val="center"/>
          </w:tcPr>
          <w:p w:rsidR="000628C9" w:rsidRPr="0057634C" w:rsidRDefault="000628C9" w:rsidP="009F61F6">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第一作者</w:t>
            </w:r>
          </w:p>
        </w:tc>
        <w:tc>
          <w:tcPr>
            <w:tcW w:w="772" w:type="dxa"/>
            <w:vAlign w:val="center"/>
          </w:tcPr>
          <w:p w:rsidR="000628C9" w:rsidRPr="0057634C" w:rsidRDefault="000628C9" w:rsidP="009F61F6">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国内作者</w:t>
            </w:r>
          </w:p>
        </w:tc>
        <w:tc>
          <w:tcPr>
            <w:tcW w:w="792" w:type="dxa"/>
            <w:vAlign w:val="center"/>
          </w:tcPr>
          <w:p w:rsidR="000628C9" w:rsidRPr="00E579E1" w:rsidRDefault="000628C9" w:rsidP="009F61F6">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SCI他引次数</w:t>
            </w:r>
          </w:p>
        </w:tc>
        <w:tc>
          <w:tcPr>
            <w:tcW w:w="792" w:type="dxa"/>
            <w:vAlign w:val="center"/>
          </w:tcPr>
          <w:p w:rsidR="000628C9" w:rsidRPr="00E579E1" w:rsidRDefault="000628C9" w:rsidP="009F61F6">
            <w:pPr>
              <w:pStyle w:val="aa"/>
              <w:adjustRightInd w:val="0"/>
              <w:spacing w:after="50" w:line="240" w:lineRule="auto"/>
              <w:ind w:firstLineChars="0" w:firstLine="0"/>
              <w:jc w:val="center"/>
              <w:outlineLvl w:val="1"/>
              <w:rPr>
                <w:rFonts w:ascii="宋体" w:hAnsi="宋体"/>
                <w:sz w:val="21"/>
                <w:szCs w:val="21"/>
              </w:rPr>
            </w:pPr>
            <w:proofErr w:type="gramStart"/>
            <w:r w:rsidRPr="00E579E1">
              <w:rPr>
                <w:rFonts w:ascii="宋体" w:hAnsi="宋体" w:hint="eastAsia"/>
                <w:sz w:val="21"/>
                <w:szCs w:val="21"/>
              </w:rPr>
              <w:t>他引总次数</w:t>
            </w:r>
            <w:proofErr w:type="gramEnd"/>
          </w:p>
        </w:tc>
        <w:tc>
          <w:tcPr>
            <w:tcW w:w="1078" w:type="dxa"/>
            <w:vAlign w:val="center"/>
          </w:tcPr>
          <w:p w:rsidR="000628C9" w:rsidRPr="00A97A25" w:rsidRDefault="000628C9" w:rsidP="009F61F6">
            <w:pPr>
              <w:pStyle w:val="aa"/>
              <w:adjustRightInd w:val="0"/>
              <w:spacing w:after="50" w:line="240" w:lineRule="auto"/>
              <w:ind w:firstLineChars="0" w:firstLine="0"/>
              <w:jc w:val="center"/>
              <w:outlineLvl w:val="1"/>
              <w:rPr>
                <w:rFonts w:ascii="宋体" w:hAnsi="宋体"/>
                <w:color w:val="000000"/>
                <w:sz w:val="21"/>
                <w:szCs w:val="21"/>
              </w:rPr>
            </w:pPr>
            <w:r w:rsidRPr="00A97A25">
              <w:rPr>
                <w:rFonts w:ascii="宋体" w:hAnsi="宋体" w:hint="eastAsia"/>
                <w:color w:val="000000"/>
                <w:sz w:val="21"/>
                <w:szCs w:val="21"/>
              </w:rPr>
              <w:t>知识产权是否归国内所有</w:t>
            </w:r>
          </w:p>
        </w:tc>
      </w:tr>
      <w:tr w:rsidR="00AB0ADE" w:rsidRPr="00BD41B6" w:rsidTr="0057634C">
        <w:trPr>
          <w:trHeight w:hRule="exact" w:val="2131"/>
          <w:jc w:val="center"/>
        </w:trPr>
        <w:tc>
          <w:tcPr>
            <w:tcW w:w="534"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1</w:t>
            </w:r>
          </w:p>
        </w:tc>
        <w:tc>
          <w:tcPr>
            <w:tcW w:w="3260" w:type="dxa"/>
            <w:gridSpan w:val="2"/>
            <w:vAlign w:val="center"/>
          </w:tcPr>
          <w:p w:rsidR="00AB0ADE" w:rsidRPr="00BD41B6" w:rsidRDefault="00AB0ADE" w:rsidP="005913CB">
            <w:pPr>
              <w:autoSpaceDE w:val="0"/>
              <w:autoSpaceDN w:val="0"/>
              <w:adjustRightInd w:val="0"/>
              <w:spacing w:line="312" w:lineRule="auto"/>
              <w:jc w:val="left"/>
              <w:rPr>
                <w:rFonts w:ascii="Times New Roman" w:hAnsi="Times New Roman" w:cs="Times New Roman"/>
                <w:kern w:val="0"/>
                <w:szCs w:val="21"/>
              </w:rPr>
            </w:pPr>
            <w:r w:rsidRPr="00BD41B6">
              <w:rPr>
                <w:rFonts w:ascii="Times New Roman" w:hAnsi="Times New Roman" w:cs="Times New Roman"/>
                <w:kern w:val="0"/>
                <w:szCs w:val="21"/>
              </w:rPr>
              <w:t xml:space="preserve">Label-Free Sensitive </w:t>
            </w:r>
            <w:proofErr w:type="spellStart"/>
            <w:r w:rsidRPr="00BD41B6">
              <w:rPr>
                <w:rFonts w:ascii="Times New Roman" w:hAnsi="Times New Roman" w:cs="Times New Roman"/>
                <w:kern w:val="0"/>
                <w:szCs w:val="21"/>
              </w:rPr>
              <w:t>Electrogenerated</w:t>
            </w:r>
            <w:proofErr w:type="spellEnd"/>
            <w:r w:rsidRPr="00BD41B6">
              <w:rPr>
                <w:rFonts w:ascii="Times New Roman" w:hAnsi="Times New Roman" w:cs="Times New Roman"/>
                <w:kern w:val="0"/>
                <w:szCs w:val="21"/>
              </w:rPr>
              <w:t xml:space="preserve"> </w:t>
            </w:r>
            <w:proofErr w:type="spellStart"/>
            <w:r w:rsidRPr="00BD41B6">
              <w:rPr>
                <w:rFonts w:ascii="Times New Roman" w:hAnsi="Times New Roman" w:cs="Times New Roman"/>
                <w:kern w:val="0"/>
                <w:szCs w:val="21"/>
              </w:rPr>
              <w:t>Chemiluminescence</w:t>
            </w:r>
            <w:proofErr w:type="spellEnd"/>
            <w:r w:rsidRPr="00BD41B6">
              <w:rPr>
                <w:rFonts w:ascii="Times New Roman" w:hAnsi="Times New Roman" w:cs="Times New Roman"/>
                <w:kern w:val="0"/>
                <w:szCs w:val="21"/>
              </w:rPr>
              <w:t xml:space="preserve"> </w:t>
            </w:r>
            <w:proofErr w:type="spellStart"/>
            <w:r w:rsidRPr="00BD41B6">
              <w:rPr>
                <w:rFonts w:ascii="Times New Roman" w:hAnsi="Times New Roman" w:cs="Times New Roman"/>
                <w:kern w:val="0"/>
                <w:szCs w:val="21"/>
              </w:rPr>
              <w:t>Aptasensing</w:t>
            </w:r>
            <w:proofErr w:type="spellEnd"/>
            <w:r w:rsidRPr="00BD41B6">
              <w:rPr>
                <w:rFonts w:ascii="Times New Roman" w:hAnsi="Times New Roman" w:cs="Times New Roman"/>
                <w:kern w:val="0"/>
                <w:szCs w:val="21"/>
              </w:rPr>
              <w:t xml:space="preserve"> </w:t>
            </w:r>
          </w:p>
          <w:p w:rsidR="00AB0ADE" w:rsidRPr="00BD41B6" w:rsidRDefault="00AB0ADE" w:rsidP="005913CB">
            <w:pPr>
              <w:pStyle w:val="aa"/>
              <w:adjustRightInd w:val="0"/>
              <w:spacing w:after="50" w:line="240" w:lineRule="auto"/>
              <w:ind w:firstLineChars="0" w:firstLine="0"/>
              <w:jc w:val="left"/>
              <w:outlineLvl w:val="1"/>
              <w:rPr>
                <w:rFonts w:ascii="Times New Roman"/>
                <w:sz w:val="21"/>
                <w:szCs w:val="21"/>
              </w:rPr>
            </w:pPr>
            <w:r w:rsidRPr="00BD41B6">
              <w:rPr>
                <w:rFonts w:ascii="Times New Roman"/>
                <w:kern w:val="0"/>
                <w:sz w:val="21"/>
                <w:szCs w:val="21"/>
              </w:rPr>
              <w:t>Based on Chitosan/Ru(</w:t>
            </w:r>
            <w:proofErr w:type="spellStart"/>
            <w:r w:rsidRPr="00BD41B6">
              <w:rPr>
                <w:rFonts w:ascii="Times New Roman"/>
                <w:kern w:val="0"/>
                <w:sz w:val="21"/>
                <w:szCs w:val="21"/>
              </w:rPr>
              <w:t>bpy</w:t>
            </w:r>
            <w:proofErr w:type="spellEnd"/>
            <w:r w:rsidRPr="00BD41B6">
              <w:rPr>
                <w:rFonts w:ascii="Times New Roman"/>
                <w:kern w:val="0"/>
                <w:sz w:val="21"/>
                <w:szCs w:val="21"/>
              </w:rPr>
              <w:t>)</w:t>
            </w:r>
            <w:r w:rsidRPr="00BD41B6">
              <w:rPr>
                <w:rFonts w:ascii="Times New Roman"/>
                <w:kern w:val="0"/>
                <w:sz w:val="21"/>
                <w:szCs w:val="21"/>
                <w:vertAlign w:val="subscript"/>
              </w:rPr>
              <w:t>3</w:t>
            </w:r>
            <w:r w:rsidRPr="00BD41B6">
              <w:rPr>
                <w:rFonts w:ascii="Times New Roman"/>
                <w:kern w:val="0"/>
                <w:sz w:val="21"/>
                <w:szCs w:val="21"/>
                <w:vertAlign w:val="superscript"/>
              </w:rPr>
              <w:t>2+</w:t>
            </w:r>
            <w:r w:rsidRPr="00BD41B6">
              <w:rPr>
                <w:rFonts w:ascii="Times New Roman"/>
                <w:kern w:val="0"/>
                <w:sz w:val="21"/>
                <w:szCs w:val="21"/>
              </w:rPr>
              <w:t>/Silica Nanoparticles Modi</w:t>
            </w:r>
            <w:r w:rsidRPr="00BD41B6">
              <w:rPr>
                <w:rFonts w:ascii="Times New Roman" w:eastAsia="AdvOTce3d9a73+fb"/>
                <w:kern w:val="0"/>
                <w:sz w:val="21"/>
                <w:szCs w:val="21"/>
              </w:rPr>
              <w:t>fi</w:t>
            </w:r>
            <w:r w:rsidRPr="00BD41B6">
              <w:rPr>
                <w:rFonts w:ascii="Times New Roman"/>
                <w:kern w:val="0"/>
                <w:sz w:val="21"/>
                <w:szCs w:val="21"/>
              </w:rPr>
              <w:t>ed Electrode</w:t>
            </w:r>
          </w:p>
        </w:tc>
        <w:tc>
          <w:tcPr>
            <w:tcW w:w="1134" w:type="dxa"/>
            <w:vAlign w:val="center"/>
          </w:tcPr>
          <w:p w:rsidR="00AB0ADE" w:rsidRPr="00BD41B6" w:rsidRDefault="00AB0ADE" w:rsidP="00AB0ADE">
            <w:pPr>
              <w:pStyle w:val="aa"/>
              <w:adjustRightInd w:val="0"/>
              <w:spacing w:after="50" w:line="240" w:lineRule="auto"/>
              <w:ind w:firstLineChars="0" w:firstLine="0"/>
              <w:outlineLvl w:val="1"/>
              <w:rPr>
                <w:rFonts w:ascii="Times New Roman"/>
                <w:sz w:val="21"/>
                <w:szCs w:val="21"/>
              </w:rPr>
            </w:pPr>
            <w:r w:rsidRPr="00BD41B6">
              <w:rPr>
                <w:rFonts w:ascii="Times New Roman"/>
                <w:kern w:val="0"/>
                <w:sz w:val="21"/>
                <w:szCs w:val="21"/>
              </w:rPr>
              <w:t>Anal</w:t>
            </w:r>
            <w:r>
              <w:rPr>
                <w:rFonts w:ascii="Times New Roman" w:hint="eastAsia"/>
                <w:kern w:val="0"/>
                <w:sz w:val="21"/>
                <w:szCs w:val="21"/>
              </w:rPr>
              <w:t xml:space="preserve">. </w:t>
            </w:r>
            <w:r w:rsidRPr="00BD41B6">
              <w:rPr>
                <w:rFonts w:ascii="Times New Roman"/>
                <w:kern w:val="0"/>
                <w:sz w:val="21"/>
                <w:szCs w:val="21"/>
              </w:rPr>
              <w:t>Chem</w:t>
            </w:r>
            <w:r>
              <w:rPr>
                <w:rFonts w:ascii="Times New Roman" w:hint="eastAsia"/>
                <w:kern w:val="0"/>
                <w:sz w:val="21"/>
                <w:szCs w:val="21"/>
              </w:rPr>
              <w:t>.</w:t>
            </w:r>
          </w:p>
        </w:tc>
        <w:tc>
          <w:tcPr>
            <w:tcW w:w="1417" w:type="dxa"/>
            <w:vAlign w:val="center"/>
          </w:tcPr>
          <w:p w:rsidR="00AB0ADE" w:rsidRPr="002F03FB" w:rsidRDefault="00AB0ADE" w:rsidP="00AB0ADE">
            <w:pPr>
              <w:autoSpaceDE w:val="0"/>
              <w:autoSpaceDN w:val="0"/>
              <w:adjustRightInd w:val="0"/>
              <w:spacing w:line="312" w:lineRule="auto"/>
              <w:rPr>
                <w:rFonts w:ascii="Times New Roman" w:hAnsi="Times New Roman" w:cs="Times New Roman"/>
                <w:kern w:val="0"/>
                <w:szCs w:val="21"/>
              </w:rPr>
            </w:pPr>
            <w:r w:rsidRPr="002F03FB">
              <w:rPr>
                <w:rFonts w:ascii="Times New Roman" w:hAnsi="Times New Roman" w:cs="Times New Roman" w:hint="eastAsia"/>
                <w:kern w:val="0"/>
                <w:szCs w:val="21"/>
              </w:rPr>
              <w:t>党</w:t>
            </w:r>
            <w:proofErr w:type="gramStart"/>
            <w:r w:rsidRPr="002F03FB">
              <w:rPr>
                <w:rFonts w:ascii="Times New Roman" w:hAnsi="Times New Roman" w:cs="Times New Roman" w:hint="eastAsia"/>
                <w:kern w:val="0"/>
                <w:szCs w:val="21"/>
              </w:rPr>
              <w:t>婕</w:t>
            </w:r>
            <w:proofErr w:type="gramEnd"/>
            <w:r w:rsidRPr="002F03FB">
              <w:rPr>
                <w:rFonts w:ascii="Times New Roman" w:hAnsi="Times New Roman" w:cs="Times New Roman" w:hint="eastAsia"/>
                <w:kern w:val="0"/>
                <w:szCs w:val="21"/>
              </w:rPr>
              <w:t>，郭志慧，</w:t>
            </w:r>
            <w:proofErr w:type="gramStart"/>
            <w:r w:rsidRPr="002F03FB">
              <w:rPr>
                <w:rFonts w:ascii="Times New Roman" w:hAnsi="Times New Roman" w:cs="Times New Roman" w:hint="eastAsia"/>
                <w:kern w:val="0"/>
                <w:szCs w:val="21"/>
              </w:rPr>
              <w:t>郑行望</w:t>
            </w:r>
            <w:proofErr w:type="gramEnd"/>
          </w:p>
        </w:tc>
        <w:tc>
          <w:tcPr>
            <w:tcW w:w="735" w:type="dxa"/>
          </w:tcPr>
          <w:p w:rsidR="00AB0ADE" w:rsidRPr="00BD41B6" w:rsidRDefault="00AB0ADE" w:rsidP="00AB0ADE">
            <w:pPr>
              <w:pStyle w:val="aa"/>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5.636</w:t>
            </w:r>
          </w:p>
        </w:tc>
        <w:tc>
          <w:tcPr>
            <w:tcW w:w="1265" w:type="dxa"/>
            <w:vAlign w:val="center"/>
          </w:tcPr>
          <w:p w:rsidR="00AB0ADE" w:rsidRPr="00C5449F" w:rsidRDefault="00AB0ADE" w:rsidP="00AB0ADE">
            <w:pPr>
              <w:autoSpaceDE w:val="0"/>
              <w:autoSpaceDN w:val="0"/>
              <w:adjustRightInd w:val="0"/>
              <w:rPr>
                <w:rFonts w:ascii="Times New Roman" w:hAnsi="Times New Roman" w:cs="Times New Roman"/>
                <w:kern w:val="0"/>
                <w:szCs w:val="21"/>
              </w:rPr>
            </w:pPr>
            <w:r w:rsidRPr="00C5449F">
              <w:rPr>
                <w:rFonts w:ascii="Times New Roman" w:hAnsi="Times New Roman" w:cs="Times New Roman"/>
                <w:kern w:val="0"/>
                <w:szCs w:val="21"/>
              </w:rPr>
              <w:t xml:space="preserve">2014, 86, </w:t>
            </w:r>
          </w:p>
          <w:p w:rsidR="00AB0ADE" w:rsidRPr="00C5449F" w:rsidRDefault="00AB0ADE" w:rsidP="00AB0ADE">
            <w:pPr>
              <w:pStyle w:val="aa"/>
              <w:adjustRightInd w:val="0"/>
              <w:spacing w:line="240" w:lineRule="auto"/>
              <w:ind w:firstLineChars="0" w:firstLine="0"/>
              <w:jc w:val="center"/>
              <w:outlineLvl w:val="1"/>
              <w:rPr>
                <w:rFonts w:ascii="Times New Roman"/>
                <w:sz w:val="21"/>
                <w:szCs w:val="21"/>
              </w:rPr>
            </w:pPr>
            <w:r w:rsidRPr="00C5449F">
              <w:rPr>
                <w:rFonts w:ascii="Times New Roman"/>
                <w:kern w:val="0"/>
                <w:sz w:val="21"/>
                <w:szCs w:val="21"/>
              </w:rPr>
              <w:t>8943−8950</w:t>
            </w:r>
          </w:p>
        </w:tc>
        <w:tc>
          <w:tcPr>
            <w:tcW w:w="694" w:type="dxa"/>
            <w:vAlign w:val="center"/>
          </w:tcPr>
          <w:p w:rsidR="00AB0ADE" w:rsidRPr="00BD41B6" w:rsidRDefault="00AB0ADE" w:rsidP="0057634C">
            <w:pPr>
              <w:jc w:val="center"/>
              <w:rPr>
                <w:rFonts w:ascii="Times New Roman" w:hAnsi="Times New Roman" w:cs="Times New Roman"/>
                <w:szCs w:val="21"/>
              </w:rPr>
            </w:pPr>
            <w:r w:rsidRPr="00BD41B6">
              <w:rPr>
                <w:rFonts w:ascii="Times New Roman" w:hAnsi="Times New Roman" w:cs="Times New Roman"/>
                <w:szCs w:val="21"/>
              </w:rPr>
              <w:t>2014</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Times New Roman"/>
                <w:sz w:val="21"/>
                <w:szCs w:val="21"/>
              </w:rPr>
            </w:pPr>
            <w:r w:rsidRPr="0057634C">
              <w:rPr>
                <w:rFonts w:ascii="Times New Roman" w:hint="eastAsia"/>
                <w:sz w:val="21"/>
                <w:szCs w:val="21"/>
              </w:rPr>
              <w:t>郑行望</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Times New Roman"/>
                <w:sz w:val="21"/>
                <w:szCs w:val="21"/>
              </w:rPr>
            </w:pPr>
            <w:r w:rsidRPr="0057634C">
              <w:rPr>
                <w:rFonts w:ascii="Times New Roman" w:hint="eastAsia"/>
                <w:sz w:val="21"/>
                <w:szCs w:val="21"/>
              </w:rPr>
              <w:t>党</w:t>
            </w:r>
            <w:proofErr w:type="gramStart"/>
            <w:r w:rsidRPr="0057634C">
              <w:rPr>
                <w:rFonts w:ascii="Times New Roman" w:hint="eastAsia"/>
                <w:sz w:val="21"/>
                <w:szCs w:val="21"/>
              </w:rPr>
              <w:t>婕</w:t>
            </w:r>
            <w:proofErr w:type="gramEnd"/>
          </w:p>
        </w:tc>
        <w:tc>
          <w:tcPr>
            <w:tcW w:w="772" w:type="dxa"/>
            <w:vAlign w:val="center"/>
          </w:tcPr>
          <w:p w:rsidR="00AB0ADE" w:rsidRPr="0057634C" w:rsidRDefault="00AB0ADE" w:rsidP="00AB0ADE">
            <w:pPr>
              <w:autoSpaceDE w:val="0"/>
              <w:autoSpaceDN w:val="0"/>
              <w:adjustRightInd w:val="0"/>
              <w:spacing w:line="312" w:lineRule="auto"/>
              <w:rPr>
                <w:rFonts w:ascii="Times New Roman" w:hAnsi="Times New Roman" w:cs="Times New Roman"/>
                <w:kern w:val="0"/>
                <w:szCs w:val="21"/>
              </w:rPr>
            </w:pPr>
            <w:r w:rsidRPr="0057634C">
              <w:rPr>
                <w:rFonts w:ascii="Times New Roman" w:hAnsi="Times New Roman" w:cs="Times New Roman" w:hint="eastAsia"/>
                <w:kern w:val="0"/>
                <w:szCs w:val="21"/>
              </w:rPr>
              <w:t>党</w:t>
            </w:r>
            <w:proofErr w:type="gramStart"/>
            <w:r w:rsidRPr="0057634C">
              <w:rPr>
                <w:rFonts w:ascii="Times New Roman" w:hAnsi="Times New Roman" w:cs="Times New Roman" w:hint="eastAsia"/>
                <w:kern w:val="0"/>
                <w:szCs w:val="21"/>
              </w:rPr>
              <w:t>婕</w:t>
            </w:r>
            <w:proofErr w:type="gramEnd"/>
            <w:r w:rsidRPr="0057634C">
              <w:rPr>
                <w:rFonts w:ascii="Times New Roman" w:hAnsi="Times New Roman" w:cs="Times New Roman" w:hint="eastAsia"/>
                <w:kern w:val="0"/>
                <w:szCs w:val="21"/>
              </w:rPr>
              <w:t>，郭志慧，</w:t>
            </w:r>
            <w:proofErr w:type="gramStart"/>
            <w:r w:rsidRPr="0057634C">
              <w:rPr>
                <w:rFonts w:ascii="Times New Roman" w:hAnsi="Times New Roman" w:cs="Times New Roman" w:hint="eastAsia"/>
                <w:kern w:val="0"/>
                <w:szCs w:val="21"/>
              </w:rPr>
              <w:t>郑行望</w:t>
            </w:r>
            <w:proofErr w:type="gramEnd"/>
          </w:p>
        </w:tc>
        <w:tc>
          <w:tcPr>
            <w:tcW w:w="792" w:type="dxa"/>
            <w:vAlign w:val="center"/>
          </w:tcPr>
          <w:p w:rsidR="00AB0ADE" w:rsidRPr="00BD41B6"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Pr="00BD41B6"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4</w:t>
            </w:r>
          </w:p>
        </w:tc>
        <w:tc>
          <w:tcPr>
            <w:tcW w:w="1078" w:type="dxa"/>
            <w:vAlign w:val="center"/>
          </w:tcPr>
          <w:p w:rsidR="00AB0ADE" w:rsidRPr="00BD41B6" w:rsidRDefault="00AB0ADE" w:rsidP="00AB0ADE">
            <w:pPr>
              <w:pStyle w:val="aa"/>
              <w:adjustRightInd w:val="0"/>
              <w:spacing w:after="50" w:line="240" w:lineRule="auto"/>
              <w:ind w:firstLineChars="0" w:firstLine="0"/>
              <w:jc w:val="center"/>
              <w:outlineLvl w:val="1"/>
              <w:rPr>
                <w:rFonts w:ascii="宋体" w:hAnsi="宋体"/>
                <w:color w:val="000000"/>
                <w:sz w:val="18"/>
                <w:szCs w:val="18"/>
              </w:rPr>
            </w:pPr>
            <w:r w:rsidRPr="00BD41B6">
              <w:rPr>
                <w:rFonts w:ascii="宋体" w:hAnsi="宋体" w:hint="eastAsia"/>
                <w:color w:val="000000"/>
                <w:sz w:val="18"/>
                <w:szCs w:val="18"/>
              </w:rPr>
              <w:t>是</w:t>
            </w:r>
          </w:p>
        </w:tc>
      </w:tr>
      <w:tr w:rsidR="00AB0ADE" w:rsidRPr="00E579E1" w:rsidTr="0057634C">
        <w:trPr>
          <w:trHeight w:hRule="exact" w:val="1281"/>
          <w:jc w:val="center"/>
        </w:trPr>
        <w:tc>
          <w:tcPr>
            <w:tcW w:w="534"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2</w:t>
            </w:r>
          </w:p>
        </w:tc>
        <w:tc>
          <w:tcPr>
            <w:tcW w:w="3260" w:type="dxa"/>
            <w:gridSpan w:val="2"/>
          </w:tcPr>
          <w:p w:rsidR="00AB0ADE" w:rsidRPr="00B73885" w:rsidRDefault="00AB0ADE" w:rsidP="005913CB">
            <w:pPr>
              <w:jc w:val="left"/>
              <w:rPr>
                <w:rFonts w:ascii="Times New Roman" w:hAnsi="Times New Roman" w:cs="Times New Roman"/>
              </w:rPr>
            </w:pPr>
            <w:r w:rsidRPr="00B73885">
              <w:rPr>
                <w:rFonts w:ascii="Times New Roman" w:hAnsi="Times New Roman" w:cs="Times New Roman"/>
              </w:rPr>
              <w:t xml:space="preserve">Amplified Fluorescence Quenching of Lucigenin Self-Assembled inside </w:t>
            </w:r>
          </w:p>
          <w:p w:rsidR="00AB0ADE" w:rsidRPr="00B73885" w:rsidRDefault="00AB0ADE" w:rsidP="005913CB">
            <w:pPr>
              <w:jc w:val="left"/>
              <w:rPr>
                <w:rFonts w:ascii="Times New Roman" w:hAnsi="Times New Roman" w:cs="Times New Roman"/>
              </w:rPr>
            </w:pPr>
            <w:r w:rsidRPr="00B73885">
              <w:rPr>
                <w:rFonts w:ascii="Times New Roman" w:hAnsi="Times New Roman" w:cs="Times New Roman"/>
              </w:rPr>
              <w:t>Silica/Chitosan Nanoparticles by Cl</w:t>
            </w:r>
            <w:r w:rsidRPr="00B73885">
              <w:rPr>
                <w:rFonts w:ascii="Times New Roman" w:hAnsi="Times New Roman" w:cs="Times New Roman"/>
                <w:vertAlign w:val="superscript"/>
              </w:rPr>
              <w:t>-</w:t>
            </w:r>
          </w:p>
        </w:tc>
        <w:tc>
          <w:tcPr>
            <w:tcW w:w="1134" w:type="dxa"/>
            <w:vAlign w:val="center"/>
          </w:tcPr>
          <w:p w:rsidR="00AB0ADE" w:rsidRPr="00E579E1" w:rsidRDefault="00AB0ADE" w:rsidP="00AB0ADE">
            <w:pPr>
              <w:pStyle w:val="aa"/>
              <w:adjustRightInd w:val="0"/>
              <w:spacing w:after="50" w:line="240" w:lineRule="auto"/>
              <w:ind w:firstLineChars="0" w:firstLine="0"/>
              <w:outlineLvl w:val="1"/>
              <w:rPr>
                <w:rFonts w:ascii="宋体" w:hAnsi="宋体"/>
                <w:sz w:val="21"/>
                <w:szCs w:val="21"/>
              </w:rPr>
            </w:pPr>
            <w:r w:rsidRPr="00BD41B6">
              <w:rPr>
                <w:rFonts w:ascii="Times New Roman"/>
                <w:kern w:val="0"/>
                <w:sz w:val="21"/>
                <w:szCs w:val="21"/>
              </w:rPr>
              <w:t>Anal</w:t>
            </w:r>
            <w:r>
              <w:rPr>
                <w:rFonts w:ascii="Times New Roman" w:hint="eastAsia"/>
                <w:kern w:val="0"/>
                <w:sz w:val="21"/>
                <w:szCs w:val="21"/>
              </w:rPr>
              <w:t xml:space="preserve">. </w:t>
            </w:r>
            <w:r w:rsidRPr="00BD41B6">
              <w:rPr>
                <w:rFonts w:ascii="Times New Roman"/>
                <w:kern w:val="0"/>
                <w:sz w:val="21"/>
                <w:szCs w:val="21"/>
              </w:rPr>
              <w:t>Chem</w:t>
            </w:r>
            <w:r>
              <w:rPr>
                <w:rFonts w:ascii="Times New Roman" w:hint="eastAsia"/>
                <w:kern w:val="0"/>
                <w:sz w:val="21"/>
                <w:szCs w:val="21"/>
              </w:rPr>
              <w:t>.</w:t>
            </w:r>
          </w:p>
        </w:tc>
        <w:tc>
          <w:tcPr>
            <w:tcW w:w="1417" w:type="dxa"/>
            <w:vAlign w:val="center"/>
          </w:tcPr>
          <w:p w:rsidR="00AB0ADE" w:rsidRPr="002F03FB" w:rsidRDefault="00AB0ADE" w:rsidP="00AB0ADE">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田锐，屈颖娟，郑行望</w:t>
            </w:r>
          </w:p>
        </w:tc>
        <w:tc>
          <w:tcPr>
            <w:tcW w:w="735" w:type="dxa"/>
          </w:tcPr>
          <w:p w:rsidR="00AB0ADE" w:rsidRPr="005E346B" w:rsidRDefault="00AB0ADE" w:rsidP="00AB0ADE">
            <w:pPr>
              <w:pStyle w:val="aa"/>
              <w:adjustRightInd w:val="0"/>
              <w:spacing w:after="50" w:line="240" w:lineRule="auto"/>
              <w:ind w:firstLineChars="0" w:firstLine="0"/>
              <w:jc w:val="center"/>
              <w:outlineLvl w:val="1"/>
              <w:rPr>
                <w:rFonts w:ascii="Times New Roman"/>
                <w:sz w:val="21"/>
                <w:szCs w:val="21"/>
              </w:rPr>
            </w:pPr>
            <w:r w:rsidRPr="005E346B">
              <w:rPr>
                <w:rFonts w:ascii="Times New Roman"/>
                <w:sz w:val="21"/>
                <w:szCs w:val="21"/>
              </w:rPr>
              <w:t>5.636</w:t>
            </w:r>
          </w:p>
        </w:tc>
        <w:tc>
          <w:tcPr>
            <w:tcW w:w="1265" w:type="dxa"/>
            <w:vAlign w:val="center"/>
          </w:tcPr>
          <w:p w:rsidR="00AB0ADE" w:rsidRPr="00C5449F" w:rsidRDefault="00AB0ADE" w:rsidP="00AB0ADE">
            <w:pPr>
              <w:pStyle w:val="aa"/>
              <w:adjustRightInd w:val="0"/>
              <w:spacing w:line="240" w:lineRule="auto"/>
              <w:ind w:firstLineChars="0" w:firstLine="0"/>
              <w:jc w:val="center"/>
              <w:outlineLvl w:val="1"/>
              <w:rPr>
                <w:rFonts w:ascii="Times New Roman"/>
                <w:sz w:val="21"/>
                <w:szCs w:val="21"/>
              </w:rPr>
            </w:pPr>
            <w:r w:rsidRPr="00C5449F">
              <w:rPr>
                <w:rFonts w:ascii="Times New Roman"/>
                <w:sz w:val="21"/>
                <w:szCs w:val="21"/>
              </w:rPr>
              <w:t>2014, 86, 9114</w:t>
            </w:r>
            <w:r w:rsidRPr="00C5449F">
              <w:rPr>
                <w:rFonts w:ascii="Times New Roman" w:eastAsia="MS Mincho"/>
                <w:sz w:val="21"/>
                <w:szCs w:val="21"/>
              </w:rPr>
              <w:t>−</w:t>
            </w:r>
            <w:r w:rsidRPr="00C5449F">
              <w:rPr>
                <w:rFonts w:ascii="Times New Roman"/>
                <w:sz w:val="21"/>
                <w:szCs w:val="21"/>
              </w:rPr>
              <w:t>9121</w:t>
            </w:r>
          </w:p>
        </w:tc>
        <w:tc>
          <w:tcPr>
            <w:tcW w:w="694" w:type="dxa"/>
            <w:vAlign w:val="center"/>
          </w:tcPr>
          <w:p w:rsidR="00AB0ADE" w:rsidRPr="00E579E1" w:rsidRDefault="00AB0ADE" w:rsidP="0057634C">
            <w:pPr>
              <w:jc w:val="center"/>
              <w:rPr>
                <w:rFonts w:ascii="宋体" w:hAnsi="宋体"/>
                <w:szCs w:val="21"/>
              </w:rPr>
            </w:pPr>
            <w:r>
              <w:rPr>
                <w:rFonts w:ascii="宋体" w:hAnsi="宋体" w:hint="eastAsia"/>
                <w:szCs w:val="21"/>
              </w:rPr>
              <w:t>2014</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Times New Roman"/>
                <w:sz w:val="21"/>
                <w:szCs w:val="21"/>
              </w:rPr>
            </w:pPr>
            <w:r w:rsidRPr="0057634C">
              <w:rPr>
                <w:rFonts w:ascii="Times New Roman" w:hint="eastAsia"/>
                <w:sz w:val="21"/>
                <w:szCs w:val="21"/>
              </w:rPr>
              <w:t>郑行望</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田锐</w:t>
            </w:r>
          </w:p>
        </w:tc>
        <w:tc>
          <w:tcPr>
            <w:tcW w:w="772" w:type="dxa"/>
            <w:vAlign w:val="center"/>
          </w:tcPr>
          <w:p w:rsidR="00AB0ADE" w:rsidRPr="0057634C" w:rsidRDefault="00AB0ADE" w:rsidP="00AB0ADE">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田锐，屈颖娟，郑行望</w:t>
            </w: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0</w:t>
            </w:r>
          </w:p>
        </w:tc>
        <w:tc>
          <w:tcPr>
            <w:tcW w:w="1078"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AB0ADE" w:rsidRPr="00E579E1" w:rsidTr="0057634C">
        <w:trPr>
          <w:trHeight w:hRule="exact" w:val="1285"/>
          <w:jc w:val="center"/>
        </w:trPr>
        <w:tc>
          <w:tcPr>
            <w:tcW w:w="534"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3</w:t>
            </w:r>
          </w:p>
        </w:tc>
        <w:tc>
          <w:tcPr>
            <w:tcW w:w="3260" w:type="dxa"/>
            <w:gridSpan w:val="2"/>
          </w:tcPr>
          <w:p w:rsidR="00AB0ADE" w:rsidRPr="00E579E1" w:rsidRDefault="00AB0ADE" w:rsidP="005913CB">
            <w:pPr>
              <w:jc w:val="left"/>
            </w:pPr>
            <w:r>
              <w:t xml:space="preserve">Dual-Peak </w:t>
            </w:r>
            <w:proofErr w:type="spellStart"/>
            <w:r>
              <w:t>Electrogenerated</w:t>
            </w:r>
            <w:proofErr w:type="spellEnd"/>
            <w:r>
              <w:t xml:space="preserve"> </w:t>
            </w:r>
            <w:proofErr w:type="spellStart"/>
            <w:r>
              <w:t>Chemiluminescence</w:t>
            </w:r>
            <w:proofErr w:type="spellEnd"/>
            <w:r>
              <w:t xml:space="preserve"> of Carbon Dots for Iron Ions Detection</w:t>
            </w:r>
          </w:p>
        </w:tc>
        <w:tc>
          <w:tcPr>
            <w:tcW w:w="1134" w:type="dxa"/>
            <w:vAlign w:val="center"/>
          </w:tcPr>
          <w:p w:rsidR="00AB0ADE" w:rsidRPr="00E579E1" w:rsidRDefault="00AB0ADE" w:rsidP="00AB0ADE">
            <w:pPr>
              <w:pStyle w:val="aa"/>
              <w:adjustRightInd w:val="0"/>
              <w:spacing w:after="50" w:line="240" w:lineRule="auto"/>
              <w:ind w:firstLineChars="0" w:firstLine="0"/>
              <w:outlineLvl w:val="1"/>
              <w:rPr>
                <w:rFonts w:ascii="宋体" w:hAnsi="宋体"/>
                <w:sz w:val="21"/>
                <w:szCs w:val="21"/>
              </w:rPr>
            </w:pPr>
            <w:r w:rsidRPr="00BD41B6">
              <w:rPr>
                <w:rFonts w:ascii="Times New Roman"/>
                <w:kern w:val="0"/>
                <w:sz w:val="21"/>
                <w:szCs w:val="21"/>
              </w:rPr>
              <w:t>Anal</w:t>
            </w:r>
            <w:r>
              <w:rPr>
                <w:rFonts w:ascii="Times New Roman" w:hint="eastAsia"/>
                <w:kern w:val="0"/>
                <w:sz w:val="21"/>
                <w:szCs w:val="21"/>
              </w:rPr>
              <w:t xml:space="preserve">. </w:t>
            </w:r>
            <w:r w:rsidRPr="00BD41B6">
              <w:rPr>
                <w:rFonts w:ascii="Times New Roman"/>
                <w:kern w:val="0"/>
                <w:sz w:val="21"/>
                <w:szCs w:val="21"/>
              </w:rPr>
              <w:t>Chem</w:t>
            </w:r>
            <w:r>
              <w:rPr>
                <w:rFonts w:ascii="Times New Roman" w:hint="eastAsia"/>
                <w:kern w:val="0"/>
                <w:sz w:val="21"/>
                <w:szCs w:val="21"/>
              </w:rPr>
              <w:t>.</w:t>
            </w:r>
          </w:p>
        </w:tc>
        <w:tc>
          <w:tcPr>
            <w:tcW w:w="1417" w:type="dxa"/>
            <w:vAlign w:val="center"/>
          </w:tcPr>
          <w:p w:rsidR="00AB0ADE" w:rsidRPr="002F03FB" w:rsidRDefault="00AB0ADE" w:rsidP="00AB0ADE">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 xml:space="preserve">张鹏钾，薛振杰，罗 </w:t>
            </w:r>
            <w:proofErr w:type="gramStart"/>
            <w:r w:rsidRPr="002F03FB">
              <w:rPr>
                <w:rFonts w:ascii="宋体" w:hAnsi="宋体" w:hint="eastAsia"/>
                <w:sz w:val="21"/>
                <w:szCs w:val="21"/>
              </w:rPr>
              <w:t>聃</w:t>
            </w:r>
            <w:proofErr w:type="gramEnd"/>
            <w:r w:rsidRPr="002F03FB">
              <w:rPr>
                <w:rFonts w:ascii="宋体" w:hAnsi="宋体" w:hint="eastAsia"/>
                <w:sz w:val="21"/>
                <w:szCs w:val="21"/>
              </w:rPr>
              <w:t>，于伟，郭志慧，王铁</w:t>
            </w:r>
          </w:p>
        </w:tc>
        <w:tc>
          <w:tcPr>
            <w:tcW w:w="735" w:type="dxa"/>
          </w:tcPr>
          <w:p w:rsidR="00AB0ADE" w:rsidRPr="005E346B" w:rsidRDefault="00AB0ADE" w:rsidP="00AB0ADE">
            <w:pPr>
              <w:pStyle w:val="aa"/>
              <w:adjustRightInd w:val="0"/>
              <w:spacing w:after="50" w:line="240" w:lineRule="auto"/>
              <w:ind w:firstLineChars="0" w:firstLine="0"/>
              <w:jc w:val="center"/>
              <w:outlineLvl w:val="1"/>
              <w:rPr>
                <w:rFonts w:ascii="Times New Roman"/>
                <w:sz w:val="21"/>
                <w:szCs w:val="21"/>
              </w:rPr>
            </w:pPr>
            <w:r w:rsidRPr="005E346B">
              <w:rPr>
                <w:rFonts w:ascii="Times New Roman"/>
                <w:sz w:val="21"/>
                <w:szCs w:val="21"/>
              </w:rPr>
              <w:t>5.636</w:t>
            </w:r>
          </w:p>
        </w:tc>
        <w:tc>
          <w:tcPr>
            <w:tcW w:w="1265" w:type="dxa"/>
            <w:vAlign w:val="center"/>
          </w:tcPr>
          <w:p w:rsidR="00AB0ADE" w:rsidRPr="00C5449F" w:rsidRDefault="00AB0ADE" w:rsidP="00AB0ADE">
            <w:pPr>
              <w:pStyle w:val="aa"/>
              <w:adjustRightInd w:val="0"/>
              <w:spacing w:line="240" w:lineRule="auto"/>
              <w:ind w:firstLineChars="0" w:firstLine="0"/>
              <w:jc w:val="center"/>
              <w:outlineLvl w:val="1"/>
              <w:rPr>
                <w:rFonts w:ascii="Times New Roman"/>
                <w:sz w:val="21"/>
                <w:szCs w:val="21"/>
              </w:rPr>
            </w:pPr>
            <w:r w:rsidRPr="00C5449F">
              <w:rPr>
                <w:rFonts w:ascii="Times New Roman"/>
                <w:sz w:val="21"/>
                <w:szCs w:val="21"/>
              </w:rPr>
              <w:t>2014, 86, 5620</w:t>
            </w:r>
            <w:r w:rsidRPr="00C5449F">
              <w:rPr>
                <w:rFonts w:ascii="Times New Roman" w:eastAsia="MS Mincho"/>
                <w:sz w:val="21"/>
                <w:szCs w:val="21"/>
              </w:rPr>
              <w:t>−</w:t>
            </w:r>
            <w:r w:rsidRPr="00C5449F">
              <w:rPr>
                <w:rFonts w:ascii="Times New Roman"/>
                <w:sz w:val="21"/>
                <w:szCs w:val="21"/>
              </w:rPr>
              <w:t>5623</w:t>
            </w:r>
          </w:p>
        </w:tc>
        <w:tc>
          <w:tcPr>
            <w:tcW w:w="694" w:type="dxa"/>
            <w:vAlign w:val="center"/>
          </w:tcPr>
          <w:p w:rsidR="00AB0ADE" w:rsidRPr="00E579E1" w:rsidRDefault="00AB0ADE" w:rsidP="0057634C">
            <w:pPr>
              <w:jc w:val="center"/>
              <w:rPr>
                <w:rFonts w:ascii="宋体" w:hAnsi="宋体"/>
                <w:szCs w:val="21"/>
              </w:rPr>
            </w:pPr>
            <w:r>
              <w:rPr>
                <w:rFonts w:ascii="宋体" w:hAnsi="宋体" w:hint="eastAsia"/>
                <w:szCs w:val="21"/>
              </w:rPr>
              <w:t>2014</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郭志慧，王铁</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proofErr w:type="gramStart"/>
            <w:r w:rsidRPr="0057634C">
              <w:rPr>
                <w:rFonts w:ascii="宋体" w:hAnsi="宋体" w:hint="eastAsia"/>
                <w:sz w:val="21"/>
                <w:szCs w:val="21"/>
              </w:rPr>
              <w:t>张鹏钾</w:t>
            </w:r>
            <w:proofErr w:type="gramEnd"/>
          </w:p>
        </w:tc>
        <w:tc>
          <w:tcPr>
            <w:tcW w:w="772" w:type="dxa"/>
            <w:vAlign w:val="center"/>
          </w:tcPr>
          <w:p w:rsidR="00AB0ADE" w:rsidRPr="0057634C" w:rsidRDefault="00AB0ADE" w:rsidP="00AB0ADE">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 xml:space="preserve">张鹏钾，薛振杰，罗 </w:t>
            </w:r>
            <w:proofErr w:type="gramStart"/>
            <w:r w:rsidRPr="0057634C">
              <w:rPr>
                <w:rFonts w:ascii="宋体" w:hAnsi="宋体" w:hint="eastAsia"/>
                <w:sz w:val="21"/>
                <w:szCs w:val="21"/>
              </w:rPr>
              <w:t>聃</w:t>
            </w:r>
            <w:proofErr w:type="gramEnd"/>
            <w:r w:rsidRPr="0057634C">
              <w:rPr>
                <w:rFonts w:ascii="宋体" w:hAnsi="宋体" w:hint="eastAsia"/>
                <w:sz w:val="21"/>
                <w:szCs w:val="21"/>
              </w:rPr>
              <w:t>，于伟，郭志慧，王铁</w:t>
            </w: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11</w:t>
            </w:r>
          </w:p>
        </w:tc>
        <w:tc>
          <w:tcPr>
            <w:tcW w:w="1078"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AB0ADE" w:rsidRPr="00E579E1" w:rsidTr="0057634C">
        <w:trPr>
          <w:trHeight w:hRule="exact" w:val="1583"/>
          <w:jc w:val="center"/>
        </w:trPr>
        <w:tc>
          <w:tcPr>
            <w:tcW w:w="534"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4</w:t>
            </w:r>
          </w:p>
        </w:tc>
        <w:tc>
          <w:tcPr>
            <w:tcW w:w="3260" w:type="dxa"/>
            <w:gridSpan w:val="2"/>
          </w:tcPr>
          <w:p w:rsidR="00AB0ADE" w:rsidRPr="00E579E1" w:rsidRDefault="00AB0ADE" w:rsidP="005913CB">
            <w:pPr>
              <w:jc w:val="left"/>
            </w:pPr>
            <w:proofErr w:type="spellStart"/>
            <w:r>
              <w:t>Electrogenerated</w:t>
            </w:r>
            <w:proofErr w:type="spellEnd"/>
            <w:r>
              <w:t xml:space="preserve"> </w:t>
            </w:r>
            <w:proofErr w:type="spellStart"/>
            <w:r>
              <w:t>Chemiluminescence</w:t>
            </w:r>
            <w:proofErr w:type="spellEnd"/>
            <w:r>
              <w:t xml:space="preserve"> Biosensor for Glucose Based on</w:t>
            </w:r>
            <w:r>
              <w:rPr>
                <w:rFonts w:hint="eastAsia"/>
              </w:rPr>
              <w:t xml:space="preserve"> </w:t>
            </w:r>
            <w:r>
              <w:t>Poly(</w:t>
            </w:r>
            <w:proofErr w:type="spellStart"/>
            <w:r>
              <w:t>luminol</w:t>
            </w:r>
            <w:proofErr w:type="spellEnd"/>
            <w:r>
              <w:t>–aniline) Nanowires Composite Modified Electrode</w:t>
            </w:r>
          </w:p>
        </w:tc>
        <w:tc>
          <w:tcPr>
            <w:tcW w:w="1134" w:type="dxa"/>
            <w:vAlign w:val="center"/>
          </w:tcPr>
          <w:p w:rsidR="00AB0ADE" w:rsidRPr="00292BF8" w:rsidRDefault="00AB0ADE" w:rsidP="00AB0ADE">
            <w:pPr>
              <w:pStyle w:val="aa"/>
              <w:adjustRightInd w:val="0"/>
              <w:spacing w:after="50" w:line="240" w:lineRule="auto"/>
              <w:ind w:firstLineChars="0" w:firstLine="0"/>
              <w:outlineLvl w:val="1"/>
              <w:rPr>
                <w:rFonts w:ascii="Times New Roman"/>
                <w:sz w:val="21"/>
                <w:szCs w:val="21"/>
              </w:rPr>
            </w:pPr>
            <w:proofErr w:type="spellStart"/>
            <w:r w:rsidRPr="00292BF8">
              <w:rPr>
                <w:rFonts w:ascii="Times New Roman"/>
                <w:sz w:val="21"/>
                <w:szCs w:val="21"/>
              </w:rPr>
              <w:t>Biosens</w:t>
            </w:r>
            <w:r>
              <w:rPr>
                <w:rFonts w:ascii="Times New Roman" w:hint="eastAsia"/>
                <w:sz w:val="21"/>
                <w:szCs w:val="21"/>
              </w:rPr>
              <w:t>.</w:t>
            </w:r>
            <w:r w:rsidRPr="00292BF8">
              <w:rPr>
                <w:rFonts w:ascii="Times New Roman"/>
                <w:sz w:val="21"/>
                <w:szCs w:val="21"/>
              </w:rPr>
              <w:t>Bioelectron</w:t>
            </w:r>
            <w:proofErr w:type="spellEnd"/>
            <w:r>
              <w:rPr>
                <w:rFonts w:ascii="Times New Roman" w:hint="eastAsia"/>
                <w:sz w:val="21"/>
                <w:szCs w:val="21"/>
              </w:rPr>
              <w:t>.</w:t>
            </w:r>
          </w:p>
        </w:tc>
        <w:tc>
          <w:tcPr>
            <w:tcW w:w="1417" w:type="dxa"/>
            <w:vAlign w:val="center"/>
          </w:tcPr>
          <w:p w:rsidR="00AB0ADE" w:rsidRPr="002F03FB" w:rsidRDefault="00AB0ADE" w:rsidP="00AB0ADE">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李桂新，连金兰，郑行望，曹静</w:t>
            </w:r>
          </w:p>
        </w:tc>
        <w:tc>
          <w:tcPr>
            <w:tcW w:w="735" w:type="dxa"/>
          </w:tcPr>
          <w:p w:rsidR="00AB0ADE" w:rsidRPr="00A84A1B" w:rsidRDefault="00AB0ADE" w:rsidP="00AB0ADE">
            <w:pPr>
              <w:pStyle w:val="aa"/>
              <w:adjustRightInd w:val="0"/>
              <w:spacing w:after="50" w:line="240" w:lineRule="auto"/>
              <w:ind w:firstLineChars="0" w:firstLine="0"/>
              <w:jc w:val="center"/>
              <w:outlineLvl w:val="1"/>
              <w:rPr>
                <w:rFonts w:ascii="Times New Roman"/>
                <w:sz w:val="21"/>
                <w:szCs w:val="21"/>
              </w:rPr>
            </w:pPr>
            <w:r w:rsidRPr="00A84A1B">
              <w:rPr>
                <w:rFonts w:ascii="Times New Roman"/>
                <w:sz w:val="21"/>
                <w:szCs w:val="21"/>
              </w:rPr>
              <w:t>6.409</w:t>
            </w:r>
          </w:p>
        </w:tc>
        <w:tc>
          <w:tcPr>
            <w:tcW w:w="1265" w:type="dxa"/>
            <w:vAlign w:val="center"/>
          </w:tcPr>
          <w:p w:rsidR="00AB0ADE" w:rsidRPr="00C5449F" w:rsidRDefault="00AB0ADE" w:rsidP="00AB0ADE">
            <w:pPr>
              <w:pStyle w:val="aa"/>
              <w:adjustRightInd w:val="0"/>
              <w:spacing w:line="240" w:lineRule="auto"/>
              <w:ind w:firstLineChars="0" w:firstLine="0"/>
              <w:jc w:val="center"/>
              <w:outlineLvl w:val="1"/>
              <w:rPr>
                <w:rFonts w:ascii="Times New Roman"/>
                <w:sz w:val="21"/>
                <w:szCs w:val="21"/>
              </w:rPr>
            </w:pPr>
            <w:r w:rsidRPr="00C5449F">
              <w:rPr>
                <w:rFonts w:ascii="Times New Roman"/>
                <w:sz w:val="21"/>
                <w:szCs w:val="21"/>
              </w:rPr>
              <w:t>2010,26, 643–648</w:t>
            </w:r>
          </w:p>
        </w:tc>
        <w:tc>
          <w:tcPr>
            <w:tcW w:w="694" w:type="dxa"/>
            <w:vAlign w:val="center"/>
          </w:tcPr>
          <w:p w:rsidR="00AB0ADE" w:rsidRPr="00E579E1" w:rsidRDefault="00AB0ADE" w:rsidP="0057634C">
            <w:pPr>
              <w:jc w:val="center"/>
              <w:rPr>
                <w:rFonts w:ascii="宋体" w:hAnsi="宋体"/>
                <w:szCs w:val="21"/>
              </w:rPr>
            </w:pPr>
            <w:r>
              <w:rPr>
                <w:rFonts w:ascii="宋体" w:hAnsi="宋体" w:hint="eastAsia"/>
                <w:szCs w:val="21"/>
              </w:rPr>
              <w:t>2010</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Times New Roman" w:hint="eastAsia"/>
                <w:sz w:val="21"/>
                <w:szCs w:val="21"/>
              </w:rPr>
              <w:t>郑行望</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李桂新</w:t>
            </w:r>
          </w:p>
        </w:tc>
        <w:tc>
          <w:tcPr>
            <w:tcW w:w="772" w:type="dxa"/>
            <w:vAlign w:val="center"/>
          </w:tcPr>
          <w:p w:rsidR="00AB0ADE" w:rsidRPr="0057634C" w:rsidRDefault="00AB0ADE" w:rsidP="00AB0ADE">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李桂新，连金兰，郑行望，曹静</w:t>
            </w: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19</w:t>
            </w:r>
          </w:p>
        </w:tc>
        <w:tc>
          <w:tcPr>
            <w:tcW w:w="1078"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AB0ADE" w:rsidRPr="00E579E1" w:rsidTr="0057634C">
        <w:trPr>
          <w:trHeight w:hRule="exact" w:val="1583"/>
          <w:jc w:val="center"/>
        </w:trPr>
        <w:tc>
          <w:tcPr>
            <w:tcW w:w="534"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lastRenderedPageBreak/>
              <w:t>5</w:t>
            </w:r>
          </w:p>
        </w:tc>
        <w:tc>
          <w:tcPr>
            <w:tcW w:w="3260" w:type="dxa"/>
            <w:gridSpan w:val="2"/>
          </w:tcPr>
          <w:p w:rsidR="00AB0ADE" w:rsidRPr="00DD54C3" w:rsidRDefault="00AB0ADE" w:rsidP="005913CB">
            <w:pPr>
              <w:jc w:val="left"/>
              <w:rPr>
                <w:rFonts w:ascii="Times New Roman" w:hAnsi="Times New Roman" w:cs="Times New Roman"/>
              </w:rPr>
            </w:pPr>
            <w:r w:rsidRPr="00DD54C3">
              <w:rPr>
                <w:rFonts w:ascii="Times New Roman" w:hAnsi="Times New Roman" w:cs="Times New Roman"/>
              </w:rPr>
              <w:t xml:space="preserve">Label-free </w:t>
            </w:r>
            <w:proofErr w:type="spellStart"/>
            <w:r w:rsidRPr="00DD54C3">
              <w:rPr>
                <w:rFonts w:ascii="Times New Roman" w:hAnsi="Times New Roman" w:cs="Times New Roman"/>
              </w:rPr>
              <w:t>Electrochemiluminescence</w:t>
            </w:r>
            <w:proofErr w:type="spellEnd"/>
            <w:r w:rsidRPr="00DD54C3">
              <w:rPr>
                <w:rFonts w:ascii="Times New Roman" w:hAnsi="Times New Roman" w:cs="Times New Roman"/>
              </w:rPr>
              <w:t xml:space="preserve"> Detection of Specific-sequence DNA </w:t>
            </w:r>
            <w:r>
              <w:rPr>
                <w:rFonts w:ascii="Times New Roman" w:hAnsi="Times New Roman" w:cs="Times New Roman" w:hint="eastAsia"/>
              </w:rPr>
              <w:t>B</w:t>
            </w:r>
            <w:r w:rsidRPr="00DD54C3">
              <w:rPr>
                <w:rFonts w:ascii="Times New Roman" w:hAnsi="Times New Roman" w:cs="Times New Roman"/>
              </w:rPr>
              <w:t xml:space="preserve">ased on DNA Probes Capped Ion </w:t>
            </w:r>
            <w:proofErr w:type="spellStart"/>
            <w:r w:rsidRPr="00DD54C3">
              <w:rPr>
                <w:rFonts w:ascii="Times New Roman" w:hAnsi="Times New Roman" w:cs="Times New Roman"/>
              </w:rPr>
              <w:t>Nanochannels</w:t>
            </w:r>
            <w:proofErr w:type="spellEnd"/>
          </w:p>
        </w:tc>
        <w:tc>
          <w:tcPr>
            <w:tcW w:w="1134" w:type="dxa"/>
            <w:vAlign w:val="center"/>
          </w:tcPr>
          <w:p w:rsidR="00AB0ADE" w:rsidRPr="006A1432" w:rsidRDefault="00AB0ADE" w:rsidP="00AB0ADE">
            <w:pPr>
              <w:pStyle w:val="aa"/>
              <w:adjustRightInd w:val="0"/>
              <w:spacing w:after="50" w:line="240" w:lineRule="auto"/>
              <w:ind w:firstLineChars="0" w:firstLine="0"/>
              <w:outlineLvl w:val="1"/>
              <w:rPr>
                <w:rFonts w:ascii="Times New Roman"/>
                <w:sz w:val="21"/>
                <w:szCs w:val="21"/>
              </w:rPr>
            </w:pPr>
            <w:r w:rsidRPr="006A1432">
              <w:rPr>
                <w:rFonts w:ascii="Times New Roman"/>
                <w:sz w:val="21"/>
                <w:szCs w:val="21"/>
              </w:rPr>
              <w:t>Analyst</w:t>
            </w:r>
          </w:p>
        </w:tc>
        <w:tc>
          <w:tcPr>
            <w:tcW w:w="1417" w:type="dxa"/>
            <w:vAlign w:val="center"/>
          </w:tcPr>
          <w:p w:rsidR="00AB0ADE" w:rsidRPr="002F03FB" w:rsidRDefault="00AB0ADE" w:rsidP="00AB0ADE">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熊海涛，郑行望</w:t>
            </w:r>
          </w:p>
        </w:tc>
        <w:tc>
          <w:tcPr>
            <w:tcW w:w="735" w:type="dxa"/>
          </w:tcPr>
          <w:p w:rsidR="00AB0ADE" w:rsidRPr="00FC6EE2" w:rsidRDefault="00AB0ADE" w:rsidP="00AB0ADE">
            <w:pPr>
              <w:pStyle w:val="aa"/>
              <w:adjustRightInd w:val="0"/>
              <w:spacing w:after="50" w:line="240" w:lineRule="auto"/>
              <w:ind w:firstLineChars="0" w:firstLine="0"/>
              <w:jc w:val="center"/>
              <w:outlineLvl w:val="1"/>
              <w:rPr>
                <w:rFonts w:ascii="Times New Roman"/>
                <w:sz w:val="21"/>
                <w:szCs w:val="21"/>
              </w:rPr>
            </w:pPr>
            <w:r w:rsidRPr="00FC6EE2">
              <w:rPr>
                <w:rFonts w:ascii="Times New Roman"/>
                <w:sz w:val="21"/>
                <w:szCs w:val="21"/>
              </w:rPr>
              <w:t>4.107</w:t>
            </w:r>
          </w:p>
        </w:tc>
        <w:tc>
          <w:tcPr>
            <w:tcW w:w="1265" w:type="dxa"/>
            <w:vAlign w:val="center"/>
          </w:tcPr>
          <w:p w:rsidR="00AB0ADE" w:rsidRPr="00C5449F" w:rsidRDefault="00AB0ADE" w:rsidP="00AB0ADE">
            <w:pPr>
              <w:pStyle w:val="aa"/>
              <w:adjustRightInd w:val="0"/>
              <w:spacing w:line="240" w:lineRule="auto"/>
              <w:ind w:firstLineChars="0" w:firstLine="0"/>
              <w:jc w:val="center"/>
              <w:outlineLvl w:val="1"/>
              <w:rPr>
                <w:rFonts w:ascii="Times New Roman"/>
                <w:sz w:val="21"/>
                <w:szCs w:val="21"/>
              </w:rPr>
            </w:pPr>
            <w:r w:rsidRPr="00C5449F">
              <w:rPr>
                <w:rFonts w:ascii="Times New Roman"/>
                <w:sz w:val="21"/>
                <w:szCs w:val="21"/>
              </w:rPr>
              <w:t>2014,139, 1732-1739</w:t>
            </w:r>
          </w:p>
        </w:tc>
        <w:tc>
          <w:tcPr>
            <w:tcW w:w="694" w:type="dxa"/>
            <w:vAlign w:val="center"/>
          </w:tcPr>
          <w:p w:rsidR="00AB0ADE" w:rsidRPr="00E579E1" w:rsidRDefault="00AB0ADE" w:rsidP="0057634C">
            <w:pPr>
              <w:jc w:val="center"/>
              <w:rPr>
                <w:rFonts w:ascii="宋体" w:hAnsi="宋体"/>
                <w:szCs w:val="21"/>
              </w:rPr>
            </w:pPr>
            <w:r>
              <w:rPr>
                <w:rFonts w:ascii="宋体" w:hAnsi="宋体" w:hint="eastAsia"/>
                <w:szCs w:val="21"/>
              </w:rPr>
              <w:t>2014</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熊海涛</w:t>
            </w:r>
          </w:p>
        </w:tc>
        <w:tc>
          <w:tcPr>
            <w:tcW w:w="772" w:type="dxa"/>
            <w:vAlign w:val="center"/>
          </w:tcPr>
          <w:p w:rsidR="00AB0ADE" w:rsidRPr="0057634C" w:rsidRDefault="00AB0ADE" w:rsidP="00AB0ADE">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熊海涛，郑行望</w:t>
            </w: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2</w:t>
            </w:r>
          </w:p>
        </w:tc>
        <w:tc>
          <w:tcPr>
            <w:tcW w:w="1078"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AB0ADE" w:rsidRPr="00E579E1" w:rsidTr="0057634C">
        <w:trPr>
          <w:trHeight w:hRule="exact" w:val="1549"/>
          <w:jc w:val="center"/>
        </w:trPr>
        <w:tc>
          <w:tcPr>
            <w:tcW w:w="534"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6</w:t>
            </w:r>
          </w:p>
        </w:tc>
        <w:tc>
          <w:tcPr>
            <w:tcW w:w="3260" w:type="dxa"/>
            <w:gridSpan w:val="2"/>
          </w:tcPr>
          <w:p w:rsidR="00AB0ADE" w:rsidRPr="009D596A" w:rsidRDefault="00AB0ADE" w:rsidP="005913CB">
            <w:pPr>
              <w:autoSpaceDE w:val="0"/>
              <w:autoSpaceDN w:val="0"/>
              <w:adjustRightInd w:val="0"/>
              <w:spacing w:line="312" w:lineRule="auto"/>
              <w:jc w:val="left"/>
              <w:rPr>
                <w:rFonts w:ascii="Times New Roman" w:hAnsi="Times New Roman" w:cs="Times New Roman"/>
                <w:szCs w:val="21"/>
              </w:rPr>
            </w:pPr>
            <w:r w:rsidRPr="009D596A">
              <w:rPr>
                <w:rFonts w:ascii="Times New Roman" w:hAnsi="Times New Roman" w:cs="Times New Roman"/>
                <w:szCs w:val="21"/>
              </w:rPr>
              <w:t xml:space="preserve">The Investigation of Photo-induced </w:t>
            </w:r>
            <w:proofErr w:type="spellStart"/>
            <w:r w:rsidRPr="009D596A">
              <w:rPr>
                <w:rFonts w:ascii="Times New Roman" w:hAnsi="Times New Roman" w:cs="Times New Roman"/>
                <w:szCs w:val="21"/>
              </w:rPr>
              <w:t>Chemiluminescence</w:t>
            </w:r>
            <w:proofErr w:type="spellEnd"/>
            <w:r w:rsidRPr="009D596A">
              <w:rPr>
                <w:rFonts w:ascii="Times New Roman" w:hAnsi="Times New Roman" w:cs="Times New Roman"/>
                <w:szCs w:val="21"/>
              </w:rPr>
              <w:t xml:space="preserve"> on Co</w:t>
            </w:r>
            <w:r w:rsidRPr="009D596A">
              <w:rPr>
                <w:rFonts w:ascii="Times New Roman" w:hAnsi="Times New Roman" w:cs="Times New Roman"/>
                <w:szCs w:val="21"/>
                <w:vertAlign w:val="superscript"/>
              </w:rPr>
              <w:t>2+</w:t>
            </w:r>
            <w:r w:rsidRPr="009D596A">
              <w:rPr>
                <w:rFonts w:ascii="Times New Roman" w:hAnsi="Times New Roman" w:cs="Times New Roman"/>
                <w:szCs w:val="21"/>
              </w:rPr>
              <w:t xml:space="preserve">-doped </w:t>
            </w:r>
          </w:p>
          <w:p w:rsidR="00AB0ADE" w:rsidRPr="009D596A" w:rsidRDefault="00AB0ADE" w:rsidP="005913CB">
            <w:pPr>
              <w:jc w:val="left"/>
              <w:rPr>
                <w:rFonts w:ascii="Times New Roman" w:hAnsi="Times New Roman" w:cs="Times New Roman"/>
                <w:szCs w:val="21"/>
              </w:rPr>
            </w:pPr>
            <w:r w:rsidRPr="009D596A">
              <w:rPr>
                <w:rFonts w:ascii="Times New Roman" w:hAnsi="Times New Roman" w:cs="Times New Roman"/>
                <w:szCs w:val="21"/>
              </w:rPr>
              <w:t>TiO</w:t>
            </w:r>
            <w:r w:rsidRPr="009D596A">
              <w:rPr>
                <w:rFonts w:ascii="Times New Roman" w:hAnsi="Times New Roman" w:cs="Times New Roman"/>
                <w:szCs w:val="21"/>
                <w:vertAlign w:val="subscript"/>
              </w:rPr>
              <w:t>2</w:t>
            </w:r>
            <w:r w:rsidRPr="009D596A">
              <w:rPr>
                <w:rFonts w:ascii="Times New Roman" w:hAnsi="Times New Roman" w:cs="Times New Roman"/>
                <w:szCs w:val="21"/>
              </w:rPr>
              <w:t xml:space="preserve"> nanoparticles and its analytical application</w:t>
            </w:r>
          </w:p>
        </w:tc>
        <w:tc>
          <w:tcPr>
            <w:tcW w:w="1134" w:type="dxa"/>
            <w:vAlign w:val="center"/>
          </w:tcPr>
          <w:p w:rsidR="00AB0ADE" w:rsidRPr="006A1432" w:rsidRDefault="00AB0ADE" w:rsidP="00AB0ADE">
            <w:pPr>
              <w:pStyle w:val="aa"/>
              <w:adjustRightInd w:val="0"/>
              <w:spacing w:after="50" w:line="240" w:lineRule="auto"/>
              <w:ind w:firstLineChars="0" w:firstLine="0"/>
              <w:outlineLvl w:val="1"/>
              <w:rPr>
                <w:rFonts w:ascii="Times New Roman"/>
                <w:sz w:val="21"/>
                <w:szCs w:val="21"/>
              </w:rPr>
            </w:pPr>
            <w:r w:rsidRPr="006A1432">
              <w:rPr>
                <w:rFonts w:ascii="Times New Roman"/>
                <w:sz w:val="21"/>
                <w:szCs w:val="21"/>
              </w:rPr>
              <w:t>Analyst</w:t>
            </w:r>
          </w:p>
        </w:tc>
        <w:tc>
          <w:tcPr>
            <w:tcW w:w="1417" w:type="dxa"/>
            <w:vAlign w:val="center"/>
          </w:tcPr>
          <w:p w:rsidR="00AB0ADE" w:rsidRPr="002F03FB" w:rsidRDefault="00AB0ADE" w:rsidP="00AB0ADE">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李桂新，南红燕，郑行望</w:t>
            </w:r>
          </w:p>
        </w:tc>
        <w:tc>
          <w:tcPr>
            <w:tcW w:w="735" w:type="dxa"/>
          </w:tcPr>
          <w:p w:rsidR="00AB0ADE" w:rsidRPr="009D596A" w:rsidRDefault="00AB0ADE" w:rsidP="00AB0ADE">
            <w:pPr>
              <w:pStyle w:val="aa"/>
              <w:adjustRightInd w:val="0"/>
              <w:spacing w:after="50" w:line="240" w:lineRule="auto"/>
              <w:ind w:firstLineChars="0" w:firstLine="0"/>
              <w:jc w:val="center"/>
              <w:outlineLvl w:val="1"/>
              <w:rPr>
                <w:rFonts w:ascii="Times New Roman"/>
                <w:sz w:val="21"/>
                <w:szCs w:val="21"/>
              </w:rPr>
            </w:pPr>
            <w:r w:rsidRPr="009D596A">
              <w:rPr>
                <w:rFonts w:ascii="Times New Roman"/>
                <w:sz w:val="21"/>
                <w:szCs w:val="21"/>
              </w:rPr>
              <w:t>4.107</w:t>
            </w:r>
          </w:p>
        </w:tc>
        <w:tc>
          <w:tcPr>
            <w:tcW w:w="1265" w:type="dxa"/>
            <w:vAlign w:val="center"/>
          </w:tcPr>
          <w:p w:rsidR="00AB0ADE" w:rsidRPr="00C5449F" w:rsidRDefault="00AB0ADE" w:rsidP="00AB0ADE">
            <w:pPr>
              <w:pStyle w:val="aa"/>
              <w:adjustRightInd w:val="0"/>
              <w:spacing w:line="240" w:lineRule="auto"/>
              <w:ind w:firstLineChars="0" w:firstLine="0"/>
              <w:jc w:val="center"/>
              <w:outlineLvl w:val="1"/>
              <w:rPr>
                <w:rFonts w:ascii="Times New Roman"/>
                <w:sz w:val="21"/>
                <w:szCs w:val="21"/>
              </w:rPr>
            </w:pPr>
            <w:r w:rsidRPr="00C5449F">
              <w:rPr>
                <w:rFonts w:ascii="Times New Roman"/>
                <w:sz w:val="21"/>
                <w:szCs w:val="21"/>
              </w:rPr>
              <w:t>2009, 134, 1396–1404</w:t>
            </w:r>
          </w:p>
        </w:tc>
        <w:tc>
          <w:tcPr>
            <w:tcW w:w="694" w:type="dxa"/>
            <w:vAlign w:val="center"/>
          </w:tcPr>
          <w:p w:rsidR="00AB0ADE" w:rsidRPr="00E579E1" w:rsidRDefault="00AB0ADE" w:rsidP="0057634C">
            <w:pPr>
              <w:jc w:val="center"/>
              <w:rPr>
                <w:rFonts w:ascii="宋体" w:hAnsi="宋体"/>
                <w:szCs w:val="21"/>
              </w:rPr>
            </w:pPr>
            <w:r>
              <w:rPr>
                <w:rFonts w:ascii="宋体" w:hAnsi="宋体" w:hint="eastAsia"/>
                <w:szCs w:val="21"/>
              </w:rPr>
              <w:t>2009</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李桂新</w:t>
            </w:r>
          </w:p>
        </w:tc>
        <w:tc>
          <w:tcPr>
            <w:tcW w:w="772" w:type="dxa"/>
            <w:vAlign w:val="center"/>
          </w:tcPr>
          <w:p w:rsidR="00AB0ADE" w:rsidRPr="0057634C" w:rsidRDefault="00AB0ADE" w:rsidP="00AB0ADE">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李桂新，南红燕，郑行望</w:t>
            </w: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4</w:t>
            </w:r>
          </w:p>
        </w:tc>
        <w:tc>
          <w:tcPr>
            <w:tcW w:w="1078"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AB0ADE" w:rsidRPr="00E579E1" w:rsidTr="0057634C">
        <w:trPr>
          <w:trHeight w:hRule="exact" w:val="1273"/>
          <w:jc w:val="center"/>
        </w:trPr>
        <w:tc>
          <w:tcPr>
            <w:tcW w:w="534"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7</w:t>
            </w:r>
          </w:p>
        </w:tc>
        <w:tc>
          <w:tcPr>
            <w:tcW w:w="3260" w:type="dxa"/>
            <w:gridSpan w:val="2"/>
          </w:tcPr>
          <w:p w:rsidR="00AB0ADE" w:rsidRPr="001B1188" w:rsidRDefault="00AB0ADE" w:rsidP="005913CB">
            <w:pPr>
              <w:jc w:val="left"/>
              <w:rPr>
                <w:rFonts w:ascii="Times New Roman" w:hAnsi="Times New Roman" w:cs="Times New Roman"/>
                <w:szCs w:val="21"/>
              </w:rPr>
            </w:pPr>
            <w:r w:rsidRPr="001B1188">
              <w:rPr>
                <w:rFonts w:ascii="Times New Roman" w:hAnsi="Times New Roman" w:cs="Times New Roman"/>
                <w:szCs w:val="21"/>
              </w:rPr>
              <w:t>Detection of Surface pH of Paper Using a Chitosan-modified Silica</w:t>
            </w:r>
          </w:p>
          <w:p w:rsidR="00AB0ADE" w:rsidRPr="009D596A" w:rsidRDefault="00AB0ADE" w:rsidP="005913CB">
            <w:pPr>
              <w:jc w:val="left"/>
              <w:rPr>
                <w:rFonts w:ascii="Times New Roman" w:hAnsi="Times New Roman" w:cs="Times New Roman"/>
                <w:szCs w:val="21"/>
              </w:rPr>
            </w:pPr>
            <w:r w:rsidRPr="001B1188">
              <w:rPr>
                <w:rFonts w:ascii="Times New Roman" w:hAnsi="Times New Roman" w:cs="Times New Roman"/>
                <w:szCs w:val="21"/>
              </w:rPr>
              <w:t xml:space="preserve">Fluorescent </w:t>
            </w:r>
            <w:proofErr w:type="spellStart"/>
            <w:r w:rsidRPr="001B1188">
              <w:rPr>
                <w:rFonts w:ascii="Times New Roman" w:hAnsi="Times New Roman" w:cs="Times New Roman"/>
                <w:szCs w:val="21"/>
              </w:rPr>
              <w:t>Nanosenso</w:t>
            </w:r>
            <w:proofErr w:type="spellEnd"/>
          </w:p>
        </w:tc>
        <w:tc>
          <w:tcPr>
            <w:tcW w:w="1134" w:type="dxa"/>
            <w:vAlign w:val="center"/>
          </w:tcPr>
          <w:p w:rsidR="00AB0ADE" w:rsidRPr="006A1432" w:rsidRDefault="00AB0ADE" w:rsidP="00AB0ADE">
            <w:pPr>
              <w:pStyle w:val="aa"/>
              <w:adjustRightInd w:val="0"/>
              <w:spacing w:after="50" w:line="240" w:lineRule="auto"/>
              <w:ind w:firstLineChars="0" w:firstLine="0"/>
              <w:outlineLvl w:val="1"/>
              <w:rPr>
                <w:rFonts w:ascii="Times New Roman"/>
                <w:sz w:val="21"/>
                <w:szCs w:val="21"/>
              </w:rPr>
            </w:pPr>
            <w:r w:rsidRPr="006A1432">
              <w:rPr>
                <w:rFonts w:ascii="Times New Roman"/>
                <w:sz w:val="21"/>
                <w:szCs w:val="21"/>
              </w:rPr>
              <w:t xml:space="preserve">Sensor. </w:t>
            </w:r>
            <w:proofErr w:type="spellStart"/>
            <w:r w:rsidRPr="006A1432">
              <w:rPr>
                <w:rFonts w:ascii="Times New Roman"/>
                <w:sz w:val="21"/>
                <w:szCs w:val="21"/>
              </w:rPr>
              <w:t>Actuat</w:t>
            </w:r>
            <w:proofErr w:type="spellEnd"/>
            <w:r w:rsidRPr="006A1432">
              <w:rPr>
                <w:rFonts w:ascii="Times New Roman"/>
                <w:sz w:val="21"/>
                <w:szCs w:val="21"/>
              </w:rPr>
              <w:t>. B</w:t>
            </w:r>
          </w:p>
        </w:tc>
        <w:tc>
          <w:tcPr>
            <w:tcW w:w="1417" w:type="dxa"/>
            <w:vAlign w:val="center"/>
          </w:tcPr>
          <w:p w:rsidR="00AB0ADE" w:rsidRPr="002F03FB" w:rsidRDefault="00AB0ADE" w:rsidP="00AB0ADE">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屈颖娟，韩</w:t>
            </w:r>
            <w:proofErr w:type="gramStart"/>
            <w:r w:rsidRPr="002F03FB">
              <w:rPr>
                <w:rFonts w:ascii="宋体" w:hAnsi="宋体" w:hint="eastAsia"/>
                <w:sz w:val="21"/>
                <w:szCs w:val="21"/>
              </w:rPr>
              <w:t>海洲</w:t>
            </w:r>
            <w:proofErr w:type="gramEnd"/>
            <w:r w:rsidRPr="002F03FB">
              <w:rPr>
                <w:rFonts w:ascii="宋体" w:hAnsi="宋体" w:hint="eastAsia"/>
                <w:sz w:val="21"/>
                <w:szCs w:val="21"/>
              </w:rPr>
              <w:t>，郑行望，郭志慧，李玉虎</w:t>
            </w:r>
          </w:p>
        </w:tc>
        <w:tc>
          <w:tcPr>
            <w:tcW w:w="735" w:type="dxa"/>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4.097</w:t>
            </w:r>
          </w:p>
        </w:tc>
        <w:tc>
          <w:tcPr>
            <w:tcW w:w="1265" w:type="dxa"/>
            <w:vAlign w:val="center"/>
          </w:tcPr>
          <w:p w:rsidR="00AB0ADE" w:rsidRPr="00C5449F" w:rsidRDefault="00AB0ADE" w:rsidP="00AB0ADE">
            <w:pPr>
              <w:pStyle w:val="aa"/>
              <w:adjustRightInd w:val="0"/>
              <w:spacing w:line="240" w:lineRule="auto"/>
              <w:ind w:firstLineChars="0" w:firstLine="0"/>
              <w:jc w:val="center"/>
              <w:outlineLvl w:val="1"/>
              <w:rPr>
                <w:rFonts w:ascii="Times New Roman"/>
                <w:sz w:val="21"/>
                <w:szCs w:val="21"/>
              </w:rPr>
            </w:pPr>
            <w:r w:rsidRPr="00C5449F">
              <w:rPr>
                <w:rFonts w:ascii="Times New Roman"/>
                <w:sz w:val="21"/>
                <w:szCs w:val="21"/>
              </w:rPr>
              <w:t>2014, 195, 252–258</w:t>
            </w:r>
          </w:p>
        </w:tc>
        <w:tc>
          <w:tcPr>
            <w:tcW w:w="694" w:type="dxa"/>
            <w:vAlign w:val="center"/>
          </w:tcPr>
          <w:p w:rsidR="00AB0ADE" w:rsidRPr="00E579E1" w:rsidRDefault="00AB0ADE" w:rsidP="0057634C">
            <w:pPr>
              <w:jc w:val="center"/>
              <w:rPr>
                <w:rFonts w:ascii="宋体" w:hAnsi="宋体"/>
                <w:szCs w:val="21"/>
              </w:rPr>
            </w:pPr>
            <w:r>
              <w:rPr>
                <w:rFonts w:ascii="宋体" w:hAnsi="宋体" w:hint="eastAsia"/>
                <w:szCs w:val="21"/>
              </w:rPr>
              <w:t>2014</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屈颖娟</w:t>
            </w:r>
          </w:p>
        </w:tc>
        <w:tc>
          <w:tcPr>
            <w:tcW w:w="772" w:type="dxa"/>
            <w:vAlign w:val="center"/>
          </w:tcPr>
          <w:p w:rsidR="00AB0ADE" w:rsidRPr="0057634C" w:rsidRDefault="00AB0ADE" w:rsidP="00AB0ADE">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屈颖娟，韩</w:t>
            </w:r>
            <w:proofErr w:type="gramStart"/>
            <w:r w:rsidRPr="0057634C">
              <w:rPr>
                <w:rFonts w:ascii="宋体" w:hAnsi="宋体" w:hint="eastAsia"/>
                <w:sz w:val="21"/>
                <w:szCs w:val="21"/>
              </w:rPr>
              <w:t>海洲</w:t>
            </w:r>
            <w:proofErr w:type="gramEnd"/>
            <w:r w:rsidRPr="0057634C">
              <w:rPr>
                <w:rFonts w:ascii="宋体" w:hAnsi="宋体" w:hint="eastAsia"/>
                <w:sz w:val="21"/>
                <w:szCs w:val="21"/>
              </w:rPr>
              <w:t>，郑行望，郭志慧，李玉虎</w:t>
            </w: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0</w:t>
            </w:r>
          </w:p>
        </w:tc>
        <w:tc>
          <w:tcPr>
            <w:tcW w:w="1078"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AB0ADE" w:rsidRPr="00E579E1" w:rsidTr="0057634C">
        <w:trPr>
          <w:trHeight w:hRule="exact" w:val="1560"/>
          <w:jc w:val="center"/>
        </w:trPr>
        <w:tc>
          <w:tcPr>
            <w:tcW w:w="534"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8</w:t>
            </w:r>
          </w:p>
        </w:tc>
        <w:tc>
          <w:tcPr>
            <w:tcW w:w="3260" w:type="dxa"/>
            <w:gridSpan w:val="2"/>
          </w:tcPr>
          <w:p w:rsidR="00AB0ADE" w:rsidRPr="00E579E1" w:rsidRDefault="00AB0ADE" w:rsidP="005913CB">
            <w:pPr>
              <w:jc w:val="left"/>
            </w:pPr>
            <w:r>
              <w:t>The Assemble of the Multi-wall Carbon Nanotubes on the Surface of C18</w:t>
            </w:r>
            <w:r>
              <w:rPr>
                <w:rFonts w:hint="eastAsia"/>
              </w:rPr>
              <w:t xml:space="preserve"> </w:t>
            </w:r>
            <w:r>
              <w:t xml:space="preserve">and Its </w:t>
            </w:r>
            <w:proofErr w:type="spellStart"/>
            <w:r>
              <w:t>Electrochemiluminescence</w:t>
            </w:r>
            <w:proofErr w:type="spellEnd"/>
            <w:r>
              <w:t xml:space="preserve"> Analytical Application</w:t>
            </w:r>
          </w:p>
        </w:tc>
        <w:tc>
          <w:tcPr>
            <w:tcW w:w="1134" w:type="dxa"/>
            <w:vAlign w:val="center"/>
          </w:tcPr>
          <w:p w:rsidR="00AB0ADE" w:rsidRPr="006A1432" w:rsidRDefault="00AB0ADE" w:rsidP="00AB0ADE">
            <w:pPr>
              <w:pStyle w:val="aa"/>
              <w:adjustRightInd w:val="0"/>
              <w:spacing w:after="50" w:line="240" w:lineRule="auto"/>
              <w:ind w:firstLineChars="0" w:firstLine="0"/>
              <w:outlineLvl w:val="1"/>
              <w:rPr>
                <w:rFonts w:ascii="Times New Roman"/>
                <w:sz w:val="21"/>
                <w:szCs w:val="21"/>
              </w:rPr>
            </w:pPr>
            <w:r w:rsidRPr="006A1432">
              <w:rPr>
                <w:rFonts w:ascii="Times New Roman"/>
                <w:sz w:val="21"/>
                <w:szCs w:val="21"/>
              </w:rPr>
              <w:t xml:space="preserve">J. </w:t>
            </w:r>
            <w:proofErr w:type="spellStart"/>
            <w:r w:rsidRPr="006A1432">
              <w:rPr>
                <w:rFonts w:ascii="Times New Roman"/>
                <w:sz w:val="21"/>
                <w:szCs w:val="21"/>
              </w:rPr>
              <w:t>Electroanal.Chem</w:t>
            </w:r>
            <w:proofErr w:type="spellEnd"/>
            <w:r w:rsidRPr="006A1432">
              <w:rPr>
                <w:rFonts w:ascii="Times New Roman"/>
                <w:sz w:val="21"/>
                <w:szCs w:val="21"/>
              </w:rPr>
              <w:t>.</w:t>
            </w:r>
          </w:p>
        </w:tc>
        <w:tc>
          <w:tcPr>
            <w:tcW w:w="1417" w:type="dxa"/>
            <w:vAlign w:val="center"/>
          </w:tcPr>
          <w:p w:rsidR="00AB0ADE" w:rsidRPr="002F03FB" w:rsidRDefault="00AB0ADE" w:rsidP="00AB0ADE">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郭志慧，薛燕，郑行望</w:t>
            </w:r>
          </w:p>
        </w:tc>
        <w:tc>
          <w:tcPr>
            <w:tcW w:w="735" w:type="dxa"/>
          </w:tcPr>
          <w:p w:rsidR="00AB0ADE" w:rsidRPr="00F60F4A" w:rsidRDefault="00AB0ADE" w:rsidP="00AB0ADE">
            <w:pPr>
              <w:pStyle w:val="aa"/>
              <w:adjustRightInd w:val="0"/>
              <w:spacing w:after="50" w:line="240" w:lineRule="auto"/>
              <w:ind w:firstLineChars="0" w:firstLine="0"/>
              <w:jc w:val="center"/>
              <w:outlineLvl w:val="1"/>
              <w:rPr>
                <w:rFonts w:ascii="宋体" w:hAnsi="宋体"/>
                <w:sz w:val="21"/>
                <w:szCs w:val="21"/>
              </w:rPr>
            </w:pPr>
            <w:r w:rsidRPr="00F60F4A">
              <w:rPr>
                <w:rFonts w:ascii="Times New Roman"/>
                <w:sz w:val="21"/>
                <w:szCs w:val="21"/>
              </w:rPr>
              <w:t>2.729</w:t>
            </w:r>
          </w:p>
        </w:tc>
        <w:tc>
          <w:tcPr>
            <w:tcW w:w="1265" w:type="dxa"/>
            <w:vAlign w:val="center"/>
          </w:tcPr>
          <w:p w:rsidR="00AB0ADE" w:rsidRPr="00C5449F" w:rsidRDefault="00AB0ADE" w:rsidP="00AB0ADE">
            <w:pPr>
              <w:pStyle w:val="aa"/>
              <w:adjustRightInd w:val="0"/>
              <w:spacing w:line="240" w:lineRule="auto"/>
              <w:ind w:firstLineChars="0" w:firstLine="0"/>
              <w:outlineLvl w:val="1"/>
              <w:rPr>
                <w:rFonts w:ascii="Times New Roman"/>
                <w:sz w:val="21"/>
                <w:szCs w:val="21"/>
              </w:rPr>
            </w:pPr>
            <w:r w:rsidRPr="00C5449F">
              <w:rPr>
                <w:rFonts w:ascii="Times New Roman"/>
                <w:sz w:val="21"/>
                <w:szCs w:val="21"/>
              </w:rPr>
              <w:t>2009,625, 47–52</w:t>
            </w:r>
          </w:p>
        </w:tc>
        <w:tc>
          <w:tcPr>
            <w:tcW w:w="694" w:type="dxa"/>
            <w:vAlign w:val="center"/>
          </w:tcPr>
          <w:p w:rsidR="00AB0ADE" w:rsidRPr="00E579E1" w:rsidRDefault="00AB0ADE" w:rsidP="0057634C">
            <w:pPr>
              <w:jc w:val="center"/>
              <w:rPr>
                <w:rFonts w:ascii="宋体" w:hAnsi="宋体"/>
                <w:szCs w:val="21"/>
              </w:rPr>
            </w:pPr>
            <w:r>
              <w:rPr>
                <w:rFonts w:ascii="宋体" w:hAnsi="宋体" w:hint="eastAsia"/>
                <w:szCs w:val="21"/>
              </w:rPr>
              <w:t>2009</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郭志慧</w:t>
            </w:r>
          </w:p>
        </w:tc>
        <w:tc>
          <w:tcPr>
            <w:tcW w:w="772" w:type="dxa"/>
            <w:vAlign w:val="center"/>
          </w:tcPr>
          <w:p w:rsidR="00AB0ADE" w:rsidRPr="0057634C" w:rsidRDefault="00AB0ADE" w:rsidP="00AB0ADE">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郭志慧，薛燕，郑行望</w:t>
            </w: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6</w:t>
            </w:r>
          </w:p>
        </w:tc>
        <w:tc>
          <w:tcPr>
            <w:tcW w:w="1078" w:type="dxa"/>
            <w:vAlign w:val="center"/>
          </w:tcPr>
          <w:p w:rsidR="00AB0ADE" w:rsidRPr="00E579E1"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AB0ADE" w:rsidRPr="00E579E1" w:rsidTr="0057634C">
        <w:trPr>
          <w:trHeight w:hRule="exact" w:val="1994"/>
          <w:jc w:val="center"/>
        </w:trPr>
        <w:tc>
          <w:tcPr>
            <w:tcW w:w="534"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9</w:t>
            </w:r>
          </w:p>
        </w:tc>
        <w:tc>
          <w:tcPr>
            <w:tcW w:w="3260" w:type="dxa"/>
            <w:gridSpan w:val="2"/>
          </w:tcPr>
          <w:p w:rsidR="00AB0ADE" w:rsidRDefault="00AB0ADE" w:rsidP="005913CB">
            <w:pPr>
              <w:jc w:val="left"/>
            </w:pPr>
            <w:r>
              <w:t xml:space="preserve">A Novel </w:t>
            </w:r>
            <w:proofErr w:type="spellStart"/>
            <w:r>
              <w:t>Electrogenerated</w:t>
            </w:r>
            <w:proofErr w:type="spellEnd"/>
            <w:r>
              <w:t xml:space="preserve"> </w:t>
            </w:r>
            <w:proofErr w:type="spellStart"/>
            <w:r>
              <w:t>Chemiluminescence</w:t>
            </w:r>
            <w:proofErr w:type="spellEnd"/>
            <w:r>
              <w:t xml:space="preserve"> Sensor for </w:t>
            </w:r>
            <w:proofErr w:type="spellStart"/>
            <w:r>
              <w:t>Pyrogallol</w:t>
            </w:r>
            <w:proofErr w:type="spellEnd"/>
            <w:r>
              <w:rPr>
                <w:rFonts w:hint="eastAsia"/>
              </w:rPr>
              <w:t xml:space="preserve"> </w:t>
            </w:r>
            <w:r>
              <w:t xml:space="preserve">with </w:t>
            </w:r>
            <w:r>
              <w:rPr>
                <w:rFonts w:hint="eastAsia"/>
              </w:rPr>
              <w:t>c</w:t>
            </w:r>
            <w:r>
              <w:t xml:space="preserve">ore-shell </w:t>
            </w:r>
            <w:proofErr w:type="spellStart"/>
            <w:r>
              <w:t>Luminol</w:t>
            </w:r>
            <w:proofErr w:type="spellEnd"/>
            <w:r>
              <w:t>-doped Silica Nanoparticles Modified</w:t>
            </w:r>
            <w:r>
              <w:rPr>
                <w:rFonts w:hint="eastAsia"/>
              </w:rPr>
              <w:t xml:space="preserve"> </w:t>
            </w:r>
            <w:r>
              <w:t>Electrode by the    Self-assembled Technique</w:t>
            </w:r>
          </w:p>
        </w:tc>
        <w:tc>
          <w:tcPr>
            <w:tcW w:w="1134" w:type="dxa"/>
            <w:vAlign w:val="center"/>
          </w:tcPr>
          <w:p w:rsidR="00AB0ADE" w:rsidRPr="006A1432" w:rsidRDefault="00AB0ADE" w:rsidP="00AB0ADE">
            <w:pPr>
              <w:pStyle w:val="aa"/>
              <w:adjustRightInd w:val="0"/>
              <w:spacing w:after="50"/>
              <w:ind w:firstLineChars="0" w:firstLine="0"/>
              <w:outlineLvl w:val="1"/>
              <w:rPr>
                <w:rFonts w:ascii="Times New Roman"/>
                <w:sz w:val="21"/>
                <w:szCs w:val="21"/>
              </w:rPr>
            </w:pPr>
            <w:r w:rsidRPr="006A1432">
              <w:rPr>
                <w:rFonts w:ascii="Times New Roman"/>
                <w:sz w:val="21"/>
                <w:szCs w:val="21"/>
              </w:rPr>
              <w:t xml:space="preserve">Anal. </w:t>
            </w:r>
            <w:proofErr w:type="spellStart"/>
            <w:r w:rsidRPr="006A1432">
              <w:rPr>
                <w:rFonts w:ascii="Times New Roman"/>
                <w:sz w:val="21"/>
                <w:szCs w:val="21"/>
              </w:rPr>
              <w:t>Chim</w:t>
            </w:r>
            <w:proofErr w:type="spellEnd"/>
            <w:r w:rsidRPr="006A1432">
              <w:rPr>
                <w:rFonts w:ascii="Times New Roman"/>
                <w:sz w:val="21"/>
                <w:szCs w:val="21"/>
              </w:rPr>
              <w:t xml:space="preserve">. </w:t>
            </w:r>
            <w:proofErr w:type="spellStart"/>
            <w:r w:rsidRPr="006A1432">
              <w:rPr>
                <w:rFonts w:ascii="Times New Roman"/>
                <w:sz w:val="21"/>
                <w:szCs w:val="21"/>
              </w:rPr>
              <w:t>Acta</w:t>
            </w:r>
            <w:proofErr w:type="spellEnd"/>
          </w:p>
        </w:tc>
        <w:tc>
          <w:tcPr>
            <w:tcW w:w="1417" w:type="dxa"/>
            <w:vAlign w:val="center"/>
          </w:tcPr>
          <w:p w:rsidR="00AB0ADE" w:rsidRPr="002F03FB" w:rsidRDefault="00AB0ADE" w:rsidP="00AB0ADE">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张犁黎,郑行望</w:t>
            </w:r>
          </w:p>
        </w:tc>
        <w:tc>
          <w:tcPr>
            <w:tcW w:w="735" w:type="dxa"/>
          </w:tcPr>
          <w:p w:rsidR="00AB0ADE" w:rsidRPr="00F60F4A" w:rsidRDefault="00AB0ADE" w:rsidP="00AB0ADE">
            <w:pPr>
              <w:pStyle w:val="aa"/>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4.513</w:t>
            </w:r>
          </w:p>
        </w:tc>
        <w:tc>
          <w:tcPr>
            <w:tcW w:w="1265" w:type="dxa"/>
            <w:vAlign w:val="center"/>
          </w:tcPr>
          <w:p w:rsidR="00AB0ADE" w:rsidRPr="00C5449F" w:rsidRDefault="00AB0ADE" w:rsidP="00AB0ADE">
            <w:pPr>
              <w:pStyle w:val="aa"/>
              <w:adjustRightInd w:val="0"/>
              <w:spacing w:line="240" w:lineRule="auto"/>
              <w:ind w:firstLineChars="0" w:firstLine="0"/>
              <w:outlineLvl w:val="1"/>
              <w:rPr>
                <w:rFonts w:ascii="Times New Roman"/>
                <w:sz w:val="21"/>
                <w:szCs w:val="21"/>
              </w:rPr>
            </w:pPr>
            <w:r w:rsidRPr="00C5449F">
              <w:rPr>
                <w:rFonts w:ascii="Times New Roman"/>
                <w:sz w:val="21"/>
                <w:szCs w:val="21"/>
              </w:rPr>
              <w:t>2006, 570, 207–213</w:t>
            </w:r>
          </w:p>
        </w:tc>
        <w:tc>
          <w:tcPr>
            <w:tcW w:w="694" w:type="dxa"/>
            <w:vAlign w:val="center"/>
          </w:tcPr>
          <w:p w:rsidR="00AB0ADE" w:rsidRDefault="00AB0ADE" w:rsidP="0057634C">
            <w:pPr>
              <w:jc w:val="center"/>
              <w:rPr>
                <w:rFonts w:ascii="宋体" w:hAnsi="宋体"/>
                <w:szCs w:val="21"/>
              </w:rPr>
            </w:pPr>
            <w:r>
              <w:rPr>
                <w:rFonts w:ascii="宋体" w:hAnsi="宋体" w:hint="eastAsia"/>
                <w:szCs w:val="21"/>
              </w:rPr>
              <w:t>2006</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张犁黎</w:t>
            </w:r>
          </w:p>
        </w:tc>
        <w:tc>
          <w:tcPr>
            <w:tcW w:w="772" w:type="dxa"/>
            <w:vAlign w:val="center"/>
          </w:tcPr>
          <w:p w:rsidR="00AB0ADE" w:rsidRPr="0057634C" w:rsidRDefault="00AB0ADE" w:rsidP="00AB0ADE">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张犁黎,郑行望</w:t>
            </w:r>
          </w:p>
        </w:tc>
        <w:tc>
          <w:tcPr>
            <w:tcW w:w="792"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25</w:t>
            </w:r>
          </w:p>
        </w:tc>
        <w:tc>
          <w:tcPr>
            <w:tcW w:w="1078"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AB0ADE" w:rsidRPr="00E579E1" w:rsidTr="0057634C">
        <w:trPr>
          <w:trHeight w:hRule="exact" w:val="1583"/>
          <w:jc w:val="center"/>
        </w:trPr>
        <w:tc>
          <w:tcPr>
            <w:tcW w:w="534"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lastRenderedPageBreak/>
              <w:t>10</w:t>
            </w:r>
          </w:p>
        </w:tc>
        <w:tc>
          <w:tcPr>
            <w:tcW w:w="3260" w:type="dxa"/>
            <w:gridSpan w:val="2"/>
          </w:tcPr>
          <w:p w:rsidR="00AB0ADE" w:rsidRDefault="00AB0ADE" w:rsidP="005913CB">
            <w:pPr>
              <w:jc w:val="left"/>
            </w:pPr>
            <w:r>
              <w:t xml:space="preserve">Highly Selective </w:t>
            </w:r>
            <w:proofErr w:type="spellStart"/>
            <w:r>
              <w:t>Electrogenerated</w:t>
            </w:r>
            <w:proofErr w:type="spellEnd"/>
            <w:r>
              <w:t xml:space="preserve"> </w:t>
            </w:r>
            <w:proofErr w:type="spellStart"/>
            <w:r>
              <w:t>Chemiluminescence</w:t>
            </w:r>
            <w:proofErr w:type="spellEnd"/>
            <w:r>
              <w:t xml:space="preserve"> (ECL) for Sulfide</w:t>
            </w:r>
            <w:r>
              <w:rPr>
                <w:rFonts w:hint="eastAsia"/>
              </w:rPr>
              <w:t xml:space="preserve"> </w:t>
            </w:r>
            <w:r>
              <w:t>Ion Determination at Multi-wall Carbon Nanotubes</w:t>
            </w:r>
            <w:r>
              <w:rPr>
                <w:rFonts w:hint="eastAsia"/>
              </w:rPr>
              <w:t xml:space="preserve"> </w:t>
            </w:r>
            <w:r>
              <w:t>-modified Graphite    Electrode</w:t>
            </w:r>
          </w:p>
        </w:tc>
        <w:tc>
          <w:tcPr>
            <w:tcW w:w="1134" w:type="dxa"/>
            <w:vAlign w:val="center"/>
          </w:tcPr>
          <w:p w:rsidR="00AB0ADE" w:rsidRPr="006A1432" w:rsidRDefault="00AB0ADE" w:rsidP="00AB0ADE">
            <w:pPr>
              <w:pStyle w:val="aa"/>
              <w:adjustRightInd w:val="0"/>
              <w:spacing w:after="50" w:line="240" w:lineRule="auto"/>
              <w:ind w:firstLineChars="0" w:firstLine="0"/>
              <w:outlineLvl w:val="1"/>
              <w:rPr>
                <w:rFonts w:ascii="Times New Roman"/>
                <w:sz w:val="21"/>
                <w:szCs w:val="21"/>
              </w:rPr>
            </w:pPr>
            <w:r w:rsidRPr="006A1432">
              <w:rPr>
                <w:rFonts w:ascii="Times New Roman"/>
                <w:sz w:val="21"/>
                <w:szCs w:val="21"/>
              </w:rPr>
              <w:t xml:space="preserve">Anal. </w:t>
            </w:r>
            <w:proofErr w:type="spellStart"/>
            <w:r w:rsidRPr="006A1432">
              <w:rPr>
                <w:rFonts w:ascii="Times New Roman"/>
                <w:sz w:val="21"/>
                <w:szCs w:val="21"/>
              </w:rPr>
              <w:t>Chim</w:t>
            </w:r>
            <w:proofErr w:type="spellEnd"/>
            <w:r w:rsidRPr="006A1432">
              <w:rPr>
                <w:rFonts w:ascii="Times New Roman"/>
                <w:sz w:val="21"/>
                <w:szCs w:val="21"/>
              </w:rPr>
              <w:t xml:space="preserve">. </w:t>
            </w:r>
            <w:proofErr w:type="spellStart"/>
            <w:r w:rsidRPr="006A1432">
              <w:rPr>
                <w:rFonts w:ascii="Times New Roman"/>
                <w:sz w:val="21"/>
                <w:szCs w:val="21"/>
              </w:rPr>
              <w:t>Acta</w:t>
            </w:r>
            <w:proofErr w:type="spellEnd"/>
          </w:p>
        </w:tc>
        <w:tc>
          <w:tcPr>
            <w:tcW w:w="1417" w:type="dxa"/>
            <w:vAlign w:val="center"/>
          </w:tcPr>
          <w:p w:rsidR="00AB0ADE" w:rsidRPr="002F03FB" w:rsidRDefault="00AB0ADE" w:rsidP="00AB0ADE">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黄荣富，郑行望，屈颖娟</w:t>
            </w:r>
          </w:p>
        </w:tc>
        <w:tc>
          <w:tcPr>
            <w:tcW w:w="735" w:type="dxa"/>
          </w:tcPr>
          <w:p w:rsidR="00AB0ADE" w:rsidRPr="00F60F4A" w:rsidRDefault="00AB0ADE" w:rsidP="00AB0ADE">
            <w:pPr>
              <w:pStyle w:val="aa"/>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4.513</w:t>
            </w:r>
          </w:p>
        </w:tc>
        <w:tc>
          <w:tcPr>
            <w:tcW w:w="1265" w:type="dxa"/>
            <w:vAlign w:val="center"/>
          </w:tcPr>
          <w:p w:rsidR="00AB0ADE" w:rsidRPr="00C5449F" w:rsidRDefault="00AB0ADE" w:rsidP="00AB0ADE">
            <w:pPr>
              <w:pStyle w:val="aa"/>
              <w:adjustRightInd w:val="0"/>
              <w:spacing w:line="240" w:lineRule="auto"/>
              <w:ind w:firstLineChars="0" w:firstLine="0"/>
              <w:outlineLvl w:val="1"/>
              <w:rPr>
                <w:rFonts w:ascii="Times New Roman"/>
                <w:sz w:val="21"/>
                <w:szCs w:val="21"/>
              </w:rPr>
            </w:pPr>
            <w:r w:rsidRPr="00C5449F">
              <w:rPr>
                <w:rFonts w:ascii="Times New Roman"/>
                <w:sz w:val="21"/>
                <w:szCs w:val="21"/>
              </w:rPr>
              <w:t>2007, 582, 267–274</w:t>
            </w:r>
          </w:p>
        </w:tc>
        <w:tc>
          <w:tcPr>
            <w:tcW w:w="694" w:type="dxa"/>
            <w:vAlign w:val="center"/>
          </w:tcPr>
          <w:p w:rsidR="00AB0ADE" w:rsidRDefault="00AB0ADE" w:rsidP="0057634C">
            <w:pPr>
              <w:jc w:val="center"/>
              <w:rPr>
                <w:rFonts w:ascii="宋体" w:hAnsi="宋体"/>
                <w:szCs w:val="21"/>
              </w:rPr>
            </w:pPr>
            <w:r>
              <w:rPr>
                <w:rFonts w:ascii="宋体" w:hAnsi="宋体" w:hint="eastAsia"/>
                <w:szCs w:val="21"/>
              </w:rPr>
              <w:t>2007</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黄荣富</w:t>
            </w:r>
          </w:p>
        </w:tc>
        <w:tc>
          <w:tcPr>
            <w:tcW w:w="772" w:type="dxa"/>
            <w:vAlign w:val="center"/>
          </w:tcPr>
          <w:p w:rsidR="00AB0ADE" w:rsidRPr="0057634C" w:rsidRDefault="00AB0ADE" w:rsidP="00AB0ADE">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黄荣富，郑行望，屈颖娟</w:t>
            </w:r>
          </w:p>
        </w:tc>
        <w:tc>
          <w:tcPr>
            <w:tcW w:w="792"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44</w:t>
            </w:r>
          </w:p>
        </w:tc>
        <w:tc>
          <w:tcPr>
            <w:tcW w:w="1078"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AB0ADE" w:rsidRPr="00E579E1" w:rsidTr="0057634C">
        <w:trPr>
          <w:trHeight w:hRule="exact" w:val="1560"/>
          <w:jc w:val="center"/>
        </w:trPr>
        <w:tc>
          <w:tcPr>
            <w:tcW w:w="534"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11</w:t>
            </w:r>
          </w:p>
        </w:tc>
        <w:tc>
          <w:tcPr>
            <w:tcW w:w="3260" w:type="dxa"/>
            <w:gridSpan w:val="2"/>
          </w:tcPr>
          <w:p w:rsidR="00AB0ADE" w:rsidRDefault="00AB0ADE" w:rsidP="005913CB">
            <w:pPr>
              <w:jc w:val="left"/>
            </w:pPr>
            <w:r>
              <w:t xml:space="preserve">An Ultrasensitive Analytical Method Based on </w:t>
            </w:r>
            <w:proofErr w:type="spellStart"/>
            <w:r>
              <w:t>Chemiluminescence</w:t>
            </w:r>
            <w:proofErr w:type="spellEnd"/>
            <w:r>
              <w:rPr>
                <w:rFonts w:hint="eastAsia"/>
              </w:rPr>
              <w:t xml:space="preserve"> </w:t>
            </w:r>
            <w:r>
              <w:t>Sensing Electrochemical Parallel Catalytic Reaction Event</w:t>
            </w:r>
          </w:p>
        </w:tc>
        <w:tc>
          <w:tcPr>
            <w:tcW w:w="1134" w:type="dxa"/>
            <w:vAlign w:val="center"/>
          </w:tcPr>
          <w:p w:rsidR="00AB0ADE" w:rsidRPr="009E710A" w:rsidRDefault="00AB0ADE" w:rsidP="00AB0ADE">
            <w:pPr>
              <w:pStyle w:val="aa"/>
              <w:adjustRightInd w:val="0"/>
              <w:spacing w:after="50" w:line="240" w:lineRule="auto"/>
              <w:ind w:firstLineChars="0" w:firstLine="0"/>
              <w:outlineLvl w:val="1"/>
              <w:rPr>
                <w:rFonts w:ascii="Times New Roman"/>
                <w:sz w:val="21"/>
                <w:szCs w:val="21"/>
              </w:rPr>
            </w:pPr>
            <w:proofErr w:type="spellStart"/>
            <w:r w:rsidRPr="009E710A">
              <w:rPr>
                <w:rFonts w:ascii="Times New Roman"/>
                <w:sz w:val="21"/>
                <w:szCs w:val="21"/>
              </w:rPr>
              <w:t>Electroanalysis</w:t>
            </w:r>
            <w:proofErr w:type="spellEnd"/>
          </w:p>
        </w:tc>
        <w:tc>
          <w:tcPr>
            <w:tcW w:w="1417" w:type="dxa"/>
            <w:vAlign w:val="center"/>
          </w:tcPr>
          <w:p w:rsidR="00AB0ADE" w:rsidRPr="002F03FB" w:rsidRDefault="00AB0ADE" w:rsidP="00AB0ADE">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郭志慧，郭英，郑行望</w:t>
            </w:r>
          </w:p>
        </w:tc>
        <w:tc>
          <w:tcPr>
            <w:tcW w:w="735" w:type="dxa"/>
          </w:tcPr>
          <w:p w:rsidR="00AB0ADE" w:rsidRPr="005A6A26" w:rsidRDefault="00AB0ADE" w:rsidP="00AB0ADE">
            <w:pPr>
              <w:pStyle w:val="aa"/>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2.138</w:t>
            </w:r>
          </w:p>
        </w:tc>
        <w:tc>
          <w:tcPr>
            <w:tcW w:w="1265" w:type="dxa"/>
            <w:vAlign w:val="center"/>
          </w:tcPr>
          <w:p w:rsidR="00AB0ADE" w:rsidRPr="00C5449F" w:rsidRDefault="00AB0ADE" w:rsidP="00AB0ADE">
            <w:pPr>
              <w:pStyle w:val="aa"/>
              <w:adjustRightInd w:val="0"/>
              <w:spacing w:line="240" w:lineRule="auto"/>
              <w:ind w:firstLineChars="0" w:firstLine="0"/>
              <w:outlineLvl w:val="1"/>
              <w:rPr>
                <w:rFonts w:ascii="Times New Roman"/>
                <w:sz w:val="21"/>
                <w:szCs w:val="21"/>
              </w:rPr>
            </w:pPr>
            <w:r w:rsidRPr="00C5449F">
              <w:rPr>
                <w:rFonts w:ascii="Times New Roman"/>
                <w:sz w:val="21"/>
                <w:szCs w:val="21"/>
              </w:rPr>
              <w:t>2010, 22,  660 – 667</w:t>
            </w:r>
          </w:p>
        </w:tc>
        <w:tc>
          <w:tcPr>
            <w:tcW w:w="694" w:type="dxa"/>
            <w:vAlign w:val="center"/>
          </w:tcPr>
          <w:p w:rsidR="00AB0ADE" w:rsidRDefault="00AB0ADE" w:rsidP="0057634C">
            <w:pPr>
              <w:jc w:val="center"/>
              <w:rPr>
                <w:rFonts w:ascii="宋体" w:hAnsi="宋体"/>
                <w:szCs w:val="21"/>
              </w:rPr>
            </w:pPr>
            <w:r>
              <w:rPr>
                <w:rFonts w:ascii="宋体" w:hAnsi="宋体" w:hint="eastAsia"/>
                <w:szCs w:val="21"/>
              </w:rPr>
              <w:t>2010</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郭志慧</w:t>
            </w:r>
          </w:p>
        </w:tc>
        <w:tc>
          <w:tcPr>
            <w:tcW w:w="772" w:type="dxa"/>
            <w:vAlign w:val="center"/>
          </w:tcPr>
          <w:p w:rsidR="00AB0ADE" w:rsidRPr="0057634C" w:rsidRDefault="00AB0ADE" w:rsidP="00AB0ADE">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郭志慧，郭英，郑行望</w:t>
            </w:r>
          </w:p>
        </w:tc>
        <w:tc>
          <w:tcPr>
            <w:tcW w:w="792"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0</w:t>
            </w:r>
          </w:p>
        </w:tc>
        <w:tc>
          <w:tcPr>
            <w:tcW w:w="1078"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AB0ADE" w:rsidRPr="00E579E1" w:rsidTr="0057634C">
        <w:trPr>
          <w:trHeight w:hRule="exact" w:val="1560"/>
          <w:jc w:val="center"/>
        </w:trPr>
        <w:tc>
          <w:tcPr>
            <w:tcW w:w="534"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12</w:t>
            </w:r>
          </w:p>
        </w:tc>
        <w:tc>
          <w:tcPr>
            <w:tcW w:w="3260" w:type="dxa"/>
            <w:gridSpan w:val="2"/>
          </w:tcPr>
          <w:p w:rsidR="00AB0ADE" w:rsidRDefault="00AB0ADE" w:rsidP="005913CB">
            <w:pPr>
              <w:jc w:val="left"/>
            </w:pPr>
            <w:r>
              <w:t xml:space="preserve">Preparation of </w:t>
            </w:r>
            <w:proofErr w:type="spellStart"/>
            <w:r>
              <w:t>Nafion</w:t>
            </w:r>
            <w:proofErr w:type="spellEnd"/>
            <w:r>
              <w:t>-Ru(</w:t>
            </w:r>
            <w:proofErr w:type="spellStart"/>
            <w:r>
              <w:t>bpy</w:t>
            </w:r>
            <w:proofErr w:type="spellEnd"/>
            <w:r>
              <w:t>)</w:t>
            </w:r>
            <w:r w:rsidRPr="003B3B66">
              <w:rPr>
                <w:vertAlign w:val="subscript"/>
              </w:rPr>
              <w:t>3</w:t>
            </w:r>
            <w:r w:rsidRPr="003B3B66">
              <w:rPr>
                <w:vertAlign w:val="superscript"/>
              </w:rPr>
              <w:t>2+</w:t>
            </w:r>
            <w:r>
              <w:t>-</w:t>
            </w:r>
            <w:r>
              <w:rPr>
                <w:rFonts w:hint="eastAsia"/>
              </w:rPr>
              <w:t xml:space="preserve"> </w:t>
            </w:r>
            <w:r>
              <w:t>Chitosan/Gold</w:t>
            </w:r>
            <w:r>
              <w:rPr>
                <w:rFonts w:hint="eastAsia"/>
              </w:rPr>
              <w:t xml:space="preserve"> </w:t>
            </w:r>
            <w:r>
              <w:t xml:space="preserve">Nanoparticles Composite Film and Its </w:t>
            </w:r>
            <w:proofErr w:type="spellStart"/>
            <w:r>
              <w:t>Electrochemiluminescence</w:t>
            </w:r>
            <w:proofErr w:type="spellEnd"/>
            <w:r>
              <w:t xml:space="preserve"> Application</w:t>
            </w:r>
          </w:p>
        </w:tc>
        <w:tc>
          <w:tcPr>
            <w:tcW w:w="1134" w:type="dxa"/>
            <w:vAlign w:val="center"/>
          </w:tcPr>
          <w:p w:rsidR="00AB0ADE" w:rsidRPr="009E710A" w:rsidRDefault="00AB0ADE" w:rsidP="00AB0ADE">
            <w:pPr>
              <w:pStyle w:val="aa"/>
              <w:adjustRightInd w:val="0"/>
              <w:spacing w:after="50" w:line="240" w:lineRule="auto"/>
              <w:ind w:firstLineChars="0" w:firstLine="0"/>
              <w:outlineLvl w:val="1"/>
              <w:rPr>
                <w:rFonts w:ascii="Times New Roman"/>
                <w:sz w:val="21"/>
                <w:szCs w:val="21"/>
              </w:rPr>
            </w:pPr>
            <w:r w:rsidRPr="009E710A">
              <w:rPr>
                <w:rFonts w:ascii="Times New Roman"/>
                <w:sz w:val="21"/>
                <w:szCs w:val="21"/>
              </w:rPr>
              <w:t>Anal</w:t>
            </w:r>
            <w:r>
              <w:rPr>
                <w:rFonts w:ascii="Times New Roman" w:hint="eastAsia"/>
                <w:sz w:val="21"/>
                <w:szCs w:val="21"/>
              </w:rPr>
              <w:t>.</w:t>
            </w:r>
            <w:r w:rsidRPr="009E710A">
              <w:rPr>
                <w:rFonts w:ascii="Times New Roman"/>
                <w:sz w:val="21"/>
                <w:szCs w:val="21"/>
              </w:rPr>
              <w:t xml:space="preserve"> Sci</w:t>
            </w:r>
            <w:r>
              <w:rPr>
                <w:rFonts w:ascii="Times New Roman" w:hint="eastAsia"/>
                <w:sz w:val="21"/>
                <w:szCs w:val="21"/>
              </w:rPr>
              <w:t>.</w:t>
            </w:r>
          </w:p>
        </w:tc>
        <w:tc>
          <w:tcPr>
            <w:tcW w:w="1417" w:type="dxa"/>
            <w:vAlign w:val="center"/>
          </w:tcPr>
          <w:p w:rsidR="00AB0ADE" w:rsidRPr="002F03FB" w:rsidRDefault="00AB0ADE" w:rsidP="00AB0ADE">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屈颖娟，刘晓利，郑行望，郭志慧</w:t>
            </w:r>
          </w:p>
        </w:tc>
        <w:tc>
          <w:tcPr>
            <w:tcW w:w="735" w:type="dxa"/>
          </w:tcPr>
          <w:p w:rsidR="00AB0ADE" w:rsidRPr="001A77BE" w:rsidRDefault="00AB0ADE" w:rsidP="00AB0ADE">
            <w:pPr>
              <w:pStyle w:val="aa"/>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1.394</w:t>
            </w:r>
          </w:p>
        </w:tc>
        <w:tc>
          <w:tcPr>
            <w:tcW w:w="1265" w:type="dxa"/>
            <w:vAlign w:val="center"/>
          </w:tcPr>
          <w:p w:rsidR="00AB0ADE" w:rsidRPr="00C5449F" w:rsidRDefault="00AB0ADE" w:rsidP="00AB0ADE">
            <w:pPr>
              <w:pStyle w:val="aa"/>
              <w:adjustRightInd w:val="0"/>
              <w:spacing w:line="240" w:lineRule="auto"/>
              <w:ind w:firstLineChars="0" w:firstLine="0"/>
              <w:outlineLvl w:val="1"/>
              <w:rPr>
                <w:rFonts w:ascii="Times New Roman"/>
                <w:sz w:val="21"/>
                <w:szCs w:val="21"/>
              </w:rPr>
            </w:pPr>
            <w:r w:rsidRPr="00C5449F">
              <w:rPr>
                <w:rFonts w:ascii="Times New Roman"/>
                <w:sz w:val="21"/>
                <w:szCs w:val="21"/>
              </w:rPr>
              <w:t>2012, 8, 571-576</w:t>
            </w:r>
          </w:p>
        </w:tc>
        <w:tc>
          <w:tcPr>
            <w:tcW w:w="694" w:type="dxa"/>
            <w:vAlign w:val="center"/>
          </w:tcPr>
          <w:p w:rsidR="00AB0ADE" w:rsidRDefault="00AB0ADE" w:rsidP="0057634C">
            <w:pPr>
              <w:jc w:val="center"/>
              <w:rPr>
                <w:rFonts w:ascii="宋体" w:hAnsi="宋体"/>
                <w:szCs w:val="21"/>
              </w:rPr>
            </w:pPr>
            <w:r>
              <w:rPr>
                <w:rFonts w:ascii="宋体" w:hAnsi="宋体" w:hint="eastAsia"/>
                <w:szCs w:val="21"/>
              </w:rPr>
              <w:t>2012</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屈颖娟</w:t>
            </w:r>
          </w:p>
        </w:tc>
        <w:tc>
          <w:tcPr>
            <w:tcW w:w="772" w:type="dxa"/>
            <w:vAlign w:val="center"/>
          </w:tcPr>
          <w:p w:rsidR="00AB0ADE" w:rsidRPr="0057634C" w:rsidRDefault="00AB0ADE" w:rsidP="00AB0ADE">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屈颖娟，刘晓利，郑行望，郭志慧</w:t>
            </w:r>
          </w:p>
        </w:tc>
        <w:tc>
          <w:tcPr>
            <w:tcW w:w="792"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4</w:t>
            </w:r>
          </w:p>
        </w:tc>
        <w:tc>
          <w:tcPr>
            <w:tcW w:w="1078"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AB0ADE" w:rsidRPr="00E579E1" w:rsidTr="0057634C">
        <w:trPr>
          <w:trHeight w:hRule="exact" w:val="1267"/>
          <w:jc w:val="center"/>
        </w:trPr>
        <w:tc>
          <w:tcPr>
            <w:tcW w:w="534"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13</w:t>
            </w:r>
          </w:p>
        </w:tc>
        <w:tc>
          <w:tcPr>
            <w:tcW w:w="3260" w:type="dxa"/>
            <w:gridSpan w:val="2"/>
          </w:tcPr>
          <w:p w:rsidR="00AB0ADE" w:rsidRDefault="00AB0ADE" w:rsidP="005913CB">
            <w:pPr>
              <w:jc w:val="left"/>
            </w:pPr>
            <w:r>
              <w:t xml:space="preserve">Highly Sensitive </w:t>
            </w:r>
            <w:proofErr w:type="spellStart"/>
            <w:r>
              <w:t>Electrogenerated</w:t>
            </w:r>
            <w:proofErr w:type="spellEnd"/>
            <w:r>
              <w:t xml:space="preserve"> </w:t>
            </w:r>
            <w:proofErr w:type="spellStart"/>
            <w:r>
              <w:t>Chemiluminescence</w:t>
            </w:r>
            <w:proofErr w:type="spellEnd"/>
            <w:r>
              <w:t xml:space="preserve"> Isoniazid with </w:t>
            </w:r>
            <w:proofErr w:type="spellStart"/>
            <w:r>
              <w:t>NiO</w:t>
            </w:r>
            <w:proofErr w:type="spellEnd"/>
            <w:r>
              <w:rPr>
                <w:rFonts w:hint="eastAsia"/>
              </w:rPr>
              <w:t xml:space="preserve"> </w:t>
            </w:r>
            <w:r>
              <w:t>Nanoparticles-modified Graphite Electrode</w:t>
            </w:r>
          </w:p>
        </w:tc>
        <w:tc>
          <w:tcPr>
            <w:tcW w:w="1134" w:type="dxa"/>
            <w:vAlign w:val="center"/>
          </w:tcPr>
          <w:p w:rsidR="00AB0ADE" w:rsidRPr="009E710A" w:rsidRDefault="00AB0ADE" w:rsidP="00AB0ADE">
            <w:pPr>
              <w:pStyle w:val="aa"/>
              <w:adjustRightInd w:val="0"/>
              <w:spacing w:after="50" w:line="240" w:lineRule="auto"/>
              <w:ind w:firstLineChars="0" w:firstLine="0"/>
              <w:outlineLvl w:val="1"/>
              <w:rPr>
                <w:rFonts w:ascii="Times New Roman"/>
                <w:sz w:val="21"/>
                <w:szCs w:val="21"/>
              </w:rPr>
            </w:pPr>
            <w:r w:rsidRPr="00CE527C">
              <w:rPr>
                <w:rFonts w:ascii="Times New Roman"/>
                <w:sz w:val="21"/>
                <w:szCs w:val="21"/>
              </w:rPr>
              <w:t>Anal</w:t>
            </w:r>
            <w:r>
              <w:rPr>
                <w:rFonts w:ascii="Times New Roman" w:hint="eastAsia"/>
                <w:sz w:val="21"/>
                <w:szCs w:val="21"/>
              </w:rPr>
              <w:t>.</w:t>
            </w:r>
            <w:r w:rsidRPr="00CE527C">
              <w:rPr>
                <w:rFonts w:ascii="Times New Roman"/>
                <w:sz w:val="21"/>
                <w:szCs w:val="21"/>
              </w:rPr>
              <w:t xml:space="preserve"> </w:t>
            </w:r>
            <w:proofErr w:type="spellStart"/>
            <w:r>
              <w:rPr>
                <w:rFonts w:ascii="Times New Roman"/>
                <w:sz w:val="21"/>
                <w:szCs w:val="21"/>
              </w:rPr>
              <w:t>let</w:t>
            </w:r>
            <w:r>
              <w:rPr>
                <w:rFonts w:ascii="Times New Roman" w:hint="eastAsia"/>
                <w:sz w:val="21"/>
                <w:szCs w:val="21"/>
              </w:rPr>
              <w:t>t</w:t>
            </w:r>
            <w:proofErr w:type="spellEnd"/>
            <w:r>
              <w:rPr>
                <w:rFonts w:ascii="Times New Roman" w:hint="eastAsia"/>
                <w:sz w:val="21"/>
                <w:szCs w:val="21"/>
              </w:rPr>
              <w:t>.</w:t>
            </w:r>
          </w:p>
        </w:tc>
        <w:tc>
          <w:tcPr>
            <w:tcW w:w="1417" w:type="dxa"/>
            <w:vAlign w:val="center"/>
          </w:tcPr>
          <w:p w:rsidR="00AB0ADE" w:rsidRPr="002F03FB" w:rsidRDefault="00AB0ADE" w:rsidP="00AB0ADE">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李桂新,郑行望</w:t>
            </w:r>
          </w:p>
        </w:tc>
        <w:tc>
          <w:tcPr>
            <w:tcW w:w="735" w:type="dxa"/>
          </w:tcPr>
          <w:p w:rsidR="00AB0ADE" w:rsidRPr="00F60F4A" w:rsidRDefault="00AB0ADE" w:rsidP="00AB0ADE">
            <w:pPr>
              <w:pStyle w:val="aa"/>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1.030</w:t>
            </w:r>
          </w:p>
        </w:tc>
        <w:tc>
          <w:tcPr>
            <w:tcW w:w="1265" w:type="dxa"/>
            <w:vAlign w:val="center"/>
          </w:tcPr>
          <w:p w:rsidR="00AB0ADE" w:rsidRPr="00C5449F" w:rsidRDefault="00AB0ADE" w:rsidP="00AB0ADE">
            <w:pPr>
              <w:pStyle w:val="aa"/>
              <w:adjustRightInd w:val="0"/>
              <w:spacing w:line="240" w:lineRule="auto"/>
              <w:ind w:firstLineChars="0" w:firstLine="0"/>
              <w:outlineLvl w:val="1"/>
              <w:rPr>
                <w:rFonts w:ascii="Times New Roman"/>
                <w:sz w:val="21"/>
                <w:szCs w:val="21"/>
              </w:rPr>
            </w:pPr>
            <w:r w:rsidRPr="00C5449F">
              <w:rPr>
                <w:rFonts w:ascii="Times New Roman"/>
                <w:sz w:val="21"/>
                <w:szCs w:val="21"/>
              </w:rPr>
              <w:t>2007,40,</w:t>
            </w:r>
          </w:p>
          <w:p w:rsidR="00AB0ADE" w:rsidRPr="00C5449F" w:rsidRDefault="00AB0ADE" w:rsidP="00AB0ADE">
            <w:pPr>
              <w:pStyle w:val="aa"/>
              <w:adjustRightInd w:val="0"/>
              <w:spacing w:line="240" w:lineRule="auto"/>
              <w:ind w:firstLineChars="0" w:firstLine="0"/>
              <w:outlineLvl w:val="1"/>
              <w:rPr>
                <w:rFonts w:ascii="Times New Roman"/>
                <w:sz w:val="21"/>
                <w:szCs w:val="21"/>
              </w:rPr>
            </w:pPr>
            <w:r w:rsidRPr="00C5449F">
              <w:rPr>
                <w:rFonts w:ascii="Times New Roman"/>
                <w:sz w:val="21"/>
                <w:szCs w:val="21"/>
              </w:rPr>
              <w:t>1853-1863</w:t>
            </w:r>
          </w:p>
        </w:tc>
        <w:tc>
          <w:tcPr>
            <w:tcW w:w="694" w:type="dxa"/>
            <w:vAlign w:val="center"/>
          </w:tcPr>
          <w:p w:rsidR="00AB0ADE" w:rsidRDefault="00AB0ADE" w:rsidP="0057634C">
            <w:pPr>
              <w:jc w:val="center"/>
              <w:rPr>
                <w:rFonts w:ascii="宋体" w:hAnsi="宋体"/>
                <w:szCs w:val="21"/>
              </w:rPr>
            </w:pPr>
            <w:r>
              <w:rPr>
                <w:rFonts w:ascii="宋体" w:hAnsi="宋体" w:hint="eastAsia"/>
                <w:szCs w:val="21"/>
              </w:rPr>
              <w:t>2007</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李桂新</w:t>
            </w:r>
          </w:p>
        </w:tc>
        <w:tc>
          <w:tcPr>
            <w:tcW w:w="772" w:type="dxa"/>
            <w:vAlign w:val="center"/>
          </w:tcPr>
          <w:p w:rsidR="00AB0ADE" w:rsidRPr="0057634C" w:rsidRDefault="00AB0ADE" w:rsidP="00AB0ADE">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李桂新,郑行望</w:t>
            </w:r>
          </w:p>
        </w:tc>
        <w:tc>
          <w:tcPr>
            <w:tcW w:w="792"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2</w:t>
            </w:r>
          </w:p>
        </w:tc>
        <w:tc>
          <w:tcPr>
            <w:tcW w:w="1078"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AB0ADE" w:rsidRPr="00E579E1" w:rsidTr="0057634C">
        <w:trPr>
          <w:trHeight w:hRule="exact" w:val="1994"/>
          <w:jc w:val="center"/>
        </w:trPr>
        <w:tc>
          <w:tcPr>
            <w:tcW w:w="534"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14</w:t>
            </w:r>
          </w:p>
        </w:tc>
        <w:tc>
          <w:tcPr>
            <w:tcW w:w="3260" w:type="dxa"/>
            <w:gridSpan w:val="2"/>
          </w:tcPr>
          <w:p w:rsidR="00AB0ADE" w:rsidRDefault="00AB0ADE" w:rsidP="005913CB">
            <w:pPr>
              <w:jc w:val="left"/>
            </w:pPr>
            <w:r>
              <w:t xml:space="preserve">A Novel </w:t>
            </w:r>
            <w:proofErr w:type="spellStart"/>
            <w:r>
              <w:t>Electrogenerated</w:t>
            </w:r>
            <w:proofErr w:type="spellEnd"/>
            <w:r>
              <w:t xml:space="preserve"> </w:t>
            </w:r>
            <w:proofErr w:type="spellStart"/>
            <w:r>
              <w:t>Chemiluminescence</w:t>
            </w:r>
            <w:proofErr w:type="spellEnd"/>
            <w:r>
              <w:t xml:space="preserve"> Reaction Scheme Using Core-Shell </w:t>
            </w:r>
            <w:proofErr w:type="spellStart"/>
            <w:r>
              <w:t>Luminol</w:t>
            </w:r>
            <w:proofErr w:type="spellEnd"/>
            <w:r>
              <w:t>-</w:t>
            </w:r>
            <w:r>
              <w:rPr>
                <w:rFonts w:hint="eastAsia"/>
              </w:rPr>
              <w:t xml:space="preserve"> </w:t>
            </w:r>
            <w:r>
              <w:t>Based SiO</w:t>
            </w:r>
            <w:r w:rsidRPr="006D6A15">
              <w:rPr>
                <w:vertAlign w:val="subscript"/>
              </w:rPr>
              <w:t>2</w:t>
            </w:r>
            <w:r>
              <w:t xml:space="preserve"> Nanoparticles as a Regulator and Its Analytical Application</w:t>
            </w:r>
          </w:p>
        </w:tc>
        <w:tc>
          <w:tcPr>
            <w:tcW w:w="1134" w:type="dxa"/>
            <w:vAlign w:val="center"/>
          </w:tcPr>
          <w:p w:rsidR="00AB0ADE" w:rsidRPr="005B1E2C" w:rsidRDefault="00AB0ADE" w:rsidP="00AB0ADE">
            <w:pPr>
              <w:pStyle w:val="aa"/>
              <w:adjustRightInd w:val="0"/>
              <w:spacing w:after="50"/>
              <w:ind w:firstLineChars="0" w:firstLine="0"/>
              <w:outlineLvl w:val="1"/>
              <w:rPr>
                <w:rFonts w:ascii="Times New Roman"/>
                <w:sz w:val="21"/>
                <w:szCs w:val="21"/>
              </w:rPr>
            </w:pPr>
            <w:r>
              <w:rPr>
                <w:rFonts w:ascii="Times New Roman"/>
                <w:sz w:val="21"/>
                <w:szCs w:val="21"/>
              </w:rPr>
              <w:t>Chin</w:t>
            </w:r>
            <w:r>
              <w:rPr>
                <w:rFonts w:ascii="Times New Roman" w:hint="eastAsia"/>
                <w:sz w:val="21"/>
                <w:szCs w:val="21"/>
              </w:rPr>
              <w:t>.</w:t>
            </w:r>
            <w:r w:rsidRPr="005B1E2C">
              <w:rPr>
                <w:rFonts w:ascii="Times New Roman"/>
                <w:sz w:val="21"/>
                <w:szCs w:val="21"/>
              </w:rPr>
              <w:t xml:space="preserve">    J</w:t>
            </w:r>
            <w:r>
              <w:rPr>
                <w:rFonts w:ascii="Times New Roman" w:hint="eastAsia"/>
                <w:sz w:val="21"/>
                <w:szCs w:val="21"/>
              </w:rPr>
              <w:t>.</w:t>
            </w:r>
            <w:r w:rsidRPr="005B1E2C">
              <w:rPr>
                <w:rFonts w:ascii="Times New Roman"/>
                <w:sz w:val="21"/>
                <w:szCs w:val="21"/>
              </w:rPr>
              <w:t xml:space="preserve"> Chem</w:t>
            </w:r>
            <w:r>
              <w:rPr>
                <w:rFonts w:ascii="Times New Roman" w:hint="eastAsia"/>
                <w:sz w:val="21"/>
                <w:szCs w:val="21"/>
              </w:rPr>
              <w:t>.</w:t>
            </w:r>
          </w:p>
        </w:tc>
        <w:tc>
          <w:tcPr>
            <w:tcW w:w="1417" w:type="dxa"/>
            <w:vAlign w:val="center"/>
          </w:tcPr>
          <w:p w:rsidR="00AB0ADE" w:rsidRPr="002F03FB" w:rsidRDefault="00AB0ADE" w:rsidP="00AB0ADE">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张犁黎,郑行望,郭志慧</w:t>
            </w:r>
          </w:p>
        </w:tc>
        <w:tc>
          <w:tcPr>
            <w:tcW w:w="735" w:type="dxa"/>
          </w:tcPr>
          <w:p w:rsidR="00AB0ADE" w:rsidRPr="00F60F4A" w:rsidRDefault="00AB0ADE" w:rsidP="00AB0ADE">
            <w:pPr>
              <w:pStyle w:val="aa"/>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1.578</w:t>
            </w:r>
          </w:p>
        </w:tc>
        <w:tc>
          <w:tcPr>
            <w:tcW w:w="1265" w:type="dxa"/>
            <w:vAlign w:val="center"/>
          </w:tcPr>
          <w:p w:rsidR="00AB0ADE" w:rsidRPr="00C5449F" w:rsidRDefault="00AB0ADE" w:rsidP="00AB0ADE">
            <w:pPr>
              <w:pStyle w:val="aa"/>
              <w:adjustRightInd w:val="0"/>
              <w:spacing w:line="240" w:lineRule="auto"/>
              <w:ind w:firstLineChars="0" w:firstLine="0"/>
              <w:outlineLvl w:val="1"/>
              <w:rPr>
                <w:rFonts w:ascii="Times New Roman"/>
                <w:sz w:val="21"/>
                <w:szCs w:val="21"/>
              </w:rPr>
            </w:pPr>
            <w:r w:rsidRPr="00C5449F">
              <w:rPr>
                <w:rFonts w:ascii="Times New Roman"/>
                <w:sz w:val="21"/>
                <w:szCs w:val="21"/>
              </w:rPr>
              <w:t>2007, 25, 351-355</w:t>
            </w:r>
          </w:p>
        </w:tc>
        <w:tc>
          <w:tcPr>
            <w:tcW w:w="694" w:type="dxa"/>
            <w:vAlign w:val="center"/>
          </w:tcPr>
          <w:p w:rsidR="00AB0ADE" w:rsidRDefault="00AB0ADE" w:rsidP="0057634C">
            <w:pPr>
              <w:jc w:val="center"/>
              <w:rPr>
                <w:rFonts w:ascii="宋体" w:hAnsi="宋体"/>
                <w:szCs w:val="21"/>
              </w:rPr>
            </w:pPr>
            <w:r>
              <w:rPr>
                <w:rFonts w:ascii="宋体" w:hAnsi="宋体" w:hint="eastAsia"/>
                <w:szCs w:val="21"/>
              </w:rPr>
              <w:t>2007</w:t>
            </w:r>
          </w:p>
        </w:tc>
        <w:tc>
          <w:tcPr>
            <w:tcW w:w="850"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AB0ADE" w:rsidRPr="0057634C" w:rsidRDefault="00AB0ADE" w:rsidP="00AB0ADE">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张犁黎</w:t>
            </w:r>
          </w:p>
        </w:tc>
        <w:tc>
          <w:tcPr>
            <w:tcW w:w="772" w:type="dxa"/>
            <w:vAlign w:val="center"/>
          </w:tcPr>
          <w:p w:rsidR="00AB0ADE" w:rsidRPr="0057634C" w:rsidRDefault="00AB0ADE" w:rsidP="00AB0ADE">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张犁黎,郑行望,郭志慧</w:t>
            </w:r>
          </w:p>
        </w:tc>
        <w:tc>
          <w:tcPr>
            <w:tcW w:w="792"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5</w:t>
            </w:r>
          </w:p>
        </w:tc>
        <w:tc>
          <w:tcPr>
            <w:tcW w:w="1078" w:type="dxa"/>
            <w:vAlign w:val="center"/>
          </w:tcPr>
          <w:p w:rsidR="00AB0ADE" w:rsidRDefault="00AB0ADE" w:rsidP="00AB0ADE">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4D012A" w:rsidRPr="00E579E1" w:rsidTr="0057634C">
        <w:trPr>
          <w:trHeight w:hRule="exact" w:val="1560"/>
          <w:jc w:val="center"/>
        </w:trPr>
        <w:tc>
          <w:tcPr>
            <w:tcW w:w="534"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lastRenderedPageBreak/>
              <w:t>15</w:t>
            </w:r>
          </w:p>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p>
        </w:tc>
        <w:tc>
          <w:tcPr>
            <w:tcW w:w="3260" w:type="dxa"/>
            <w:gridSpan w:val="2"/>
          </w:tcPr>
          <w:p w:rsidR="004D012A" w:rsidRDefault="004D012A" w:rsidP="005913CB">
            <w:pPr>
              <w:autoSpaceDE w:val="0"/>
              <w:autoSpaceDN w:val="0"/>
              <w:adjustRightInd w:val="0"/>
              <w:jc w:val="left"/>
            </w:pPr>
            <w:r w:rsidRPr="004D012A">
              <w:rPr>
                <w:rFonts w:hint="eastAsia"/>
              </w:rPr>
              <w:t>碳点对鲁米诺电化学发光体系抑制作用的研究及其在</w:t>
            </w:r>
            <w:r w:rsidRPr="004D012A">
              <w:t xml:space="preserve">DNA </w:t>
            </w:r>
            <w:r w:rsidRPr="004D012A">
              <w:rPr>
                <w:rFonts w:hint="eastAsia"/>
              </w:rPr>
              <w:t>分析中的应用</w:t>
            </w:r>
          </w:p>
        </w:tc>
        <w:tc>
          <w:tcPr>
            <w:tcW w:w="1134" w:type="dxa"/>
            <w:vAlign w:val="center"/>
          </w:tcPr>
          <w:p w:rsidR="004D012A" w:rsidRPr="004D012A" w:rsidRDefault="004D012A" w:rsidP="004D012A">
            <w:pPr>
              <w:pStyle w:val="aa"/>
              <w:adjustRightInd w:val="0"/>
              <w:spacing w:after="50" w:line="240" w:lineRule="auto"/>
              <w:ind w:firstLineChars="0" w:firstLine="0"/>
              <w:outlineLvl w:val="1"/>
              <w:rPr>
                <w:rFonts w:asciiTheme="minorHAnsi" w:eastAsiaTheme="minorEastAsia" w:hAnsiTheme="minorHAnsi" w:cstheme="minorBidi"/>
                <w:sz w:val="21"/>
                <w:szCs w:val="22"/>
              </w:rPr>
            </w:pPr>
            <w:r w:rsidRPr="004D012A">
              <w:rPr>
                <w:rFonts w:asciiTheme="minorHAnsi" w:eastAsiaTheme="minorEastAsia" w:hAnsiTheme="minorHAnsi" w:cstheme="minorBidi" w:hint="eastAsia"/>
                <w:sz w:val="21"/>
                <w:szCs w:val="22"/>
              </w:rPr>
              <w:t>化学学报</w:t>
            </w:r>
          </w:p>
        </w:tc>
        <w:tc>
          <w:tcPr>
            <w:tcW w:w="1417" w:type="dxa"/>
            <w:vAlign w:val="center"/>
          </w:tcPr>
          <w:p w:rsidR="004D012A" w:rsidRPr="002F03FB" w:rsidRDefault="004D012A" w:rsidP="004D012A">
            <w:pPr>
              <w:pStyle w:val="aa"/>
              <w:adjustRightInd w:val="0"/>
              <w:spacing w:after="50" w:line="240" w:lineRule="auto"/>
              <w:ind w:firstLineChars="0" w:firstLine="0"/>
              <w:outlineLvl w:val="1"/>
              <w:rPr>
                <w:rFonts w:asciiTheme="minorHAnsi" w:eastAsiaTheme="minorEastAsia" w:hAnsiTheme="minorHAnsi" w:cstheme="minorBidi"/>
                <w:sz w:val="21"/>
                <w:szCs w:val="22"/>
              </w:rPr>
            </w:pPr>
            <w:r w:rsidRPr="002F03FB">
              <w:rPr>
                <w:rFonts w:asciiTheme="minorHAnsi" w:eastAsiaTheme="minorEastAsia" w:hAnsiTheme="minorHAnsi" w:cstheme="minorBidi" w:hint="eastAsia"/>
                <w:sz w:val="21"/>
                <w:szCs w:val="22"/>
              </w:rPr>
              <w:t>张丽红，郭志慧</w:t>
            </w:r>
            <w:r w:rsidRPr="002F03FB">
              <w:rPr>
                <w:rFonts w:asciiTheme="minorHAnsi" w:eastAsiaTheme="minorEastAsia" w:hAnsiTheme="minorHAnsi" w:cstheme="minorBidi"/>
                <w:sz w:val="21"/>
                <w:szCs w:val="22"/>
              </w:rPr>
              <w:t>*</w:t>
            </w:r>
          </w:p>
        </w:tc>
        <w:tc>
          <w:tcPr>
            <w:tcW w:w="735" w:type="dxa"/>
          </w:tcPr>
          <w:p w:rsidR="004D012A" w:rsidRPr="004D012A" w:rsidRDefault="004D012A" w:rsidP="004D012A">
            <w:pPr>
              <w:pStyle w:val="aa"/>
              <w:adjustRightInd w:val="0"/>
              <w:spacing w:after="50" w:line="240" w:lineRule="auto"/>
              <w:ind w:firstLineChars="0" w:firstLine="0"/>
              <w:jc w:val="center"/>
              <w:outlineLvl w:val="1"/>
              <w:rPr>
                <w:rFonts w:asciiTheme="minorHAnsi" w:eastAsiaTheme="minorEastAsia" w:hAnsiTheme="minorHAnsi" w:cstheme="minorBidi"/>
                <w:sz w:val="21"/>
                <w:szCs w:val="22"/>
              </w:rPr>
            </w:pPr>
            <w:r w:rsidRPr="004D012A">
              <w:rPr>
                <w:rFonts w:asciiTheme="minorHAnsi" w:eastAsiaTheme="minorEastAsia" w:hAnsiTheme="minorHAnsi" w:cstheme="minorBidi" w:hint="eastAsia"/>
                <w:sz w:val="21"/>
                <w:szCs w:val="22"/>
              </w:rPr>
              <w:t>1.030</w:t>
            </w:r>
          </w:p>
        </w:tc>
        <w:tc>
          <w:tcPr>
            <w:tcW w:w="1265" w:type="dxa"/>
            <w:vAlign w:val="center"/>
          </w:tcPr>
          <w:p w:rsidR="004D012A" w:rsidRPr="004D012A" w:rsidRDefault="004D012A" w:rsidP="004D012A">
            <w:pPr>
              <w:pStyle w:val="aa"/>
              <w:adjustRightInd w:val="0"/>
              <w:spacing w:line="240" w:lineRule="auto"/>
              <w:ind w:firstLineChars="0" w:firstLine="0"/>
              <w:outlineLvl w:val="1"/>
              <w:rPr>
                <w:rFonts w:asciiTheme="minorHAnsi" w:eastAsiaTheme="minorEastAsia" w:hAnsiTheme="minorHAnsi" w:cstheme="minorBidi"/>
                <w:sz w:val="21"/>
                <w:szCs w:val="22"/>
              </w:rPr>
            </w:pPr>
            <w:r w:rsidRPr="004D012A">
              <w:rPr>
                <w:rFonts w:asciiTheme="minorHAnsi" w:eastAsiaTheme="minorEastAsia" w:hAnsiTheme="minorHAnsi" w:cstheme="minorBidi" w:hint="eastAsia"/>
                <w:sz w:val="21"/>
                <w:szCs w:val="22"/>
              </w:rPr>
              <w:t>2013</w:t>
            </w:r>
            <w:r w:rsidRPr="004D012A">
              <w:rPr>
                <w:rFonts w:asciiTheme="minorHAnsi" w:eastAsiaTheme="minorEastAsia" w:hAnsiTheme="minorHAnsi" w:cstheme="minorBidi" w:hint="eastAsia"/>
                <w:sz w:val="21"/>
                <w:szCs w:val="22"/>
              </w:rPr>
              <w:t>，</w:t>
            </w:r>
            <w:r w:rsidRPr="004D012A">
              <w:rPr>
                <w:rFonts w:asciiTheme="minorHAnsi" w:eastAsiaTheme="minorEastAsia" w:hAnsiTheme="minorHAnsi" w:cstheme="minorBidi" w:hint="eastAsia"/>
                <w:sz w:val="21"/>
                <w:szCs w:val="22"/>
              </w:rPr>
              <w:t>71</w:t>
            </w:r>
            <w:r w:rsidRPr="004D012A">
              <w:rPr>
                <w:rFonts w:asciiTheme="minorHAnsi" w:eastAsiaTheme="minorEastAsia" w:hAnsiTheme="minorHAnsi" w:cstheme="minorBidi" w:hint="eastAsia"/>
                <w:sz w:val="21"/>
                <w:szCs w:val="22"/>
              </w:rPr>
              <w:t>，</w:t>
            </w:r>
            <w:r w:rsidRPr="004D012A">
              <w:rPr>
                <w:rFonts w:asciiTheme="minorHAnsi" w:eastAsiaTheme="minorEastAsia" w:hAnsiTheme="minorHAnsi" w:cstheme="minorBidi" w:hint="eastAsia"/>
                <w:sz w:val="21"/>
                <w:szCs w:val="22"/>
              </w:rPr>
              <w:t>644-648</w:t>
            </w:r>
          </w:p>
        </w:tc>
        <w:tc>
          <w:tcPr>
            <w:tcW w:w="694" w:type="dxa"/>
            <w:vAlign w:val="center"/>
          </w:tcPr>
          <w:p w:rsidR="004D012A" w:rsidRPr="004D012A" w:rsidRDefault="004D012A" w:rsidP="0057634C">
            <w:pPr>
              <w:jc w:val="center"/>
            </w:pPr>
            <w:r w:rsidRPr="004D012A">
              <w:t>2013</w:t>
            </w:r>
          </w:p>
        </w:tc>
        <w:tc>
          <w:tcPr>
            <w:tcW w:w="850" w:type="dxa"/>
            <w:vAlign w:val="center"/>
          </w:tcPr>
          <w:p w:rsidR="004D012A" w:rsidRPr="0057634C" w:rsidRDefault="004D012A" w:rsidP="004D012A">
            <w:pPr>
              <w:pStyle w:val="aa"/>
              <w:adjustRightInd w:val="0"/>
              <w:spacing w:after="50" w:line="240" w:lineRule="auto"/>
              <w:ind w:firstLineChars="0" w:firstLine="0"/>
              <w:jc w:val="center"/>
              <w:outlineLvl w:val="1"/>
              <w:rPr>
                <w:rFonts w:asciiTheme="minorHAnsi" w:eastAsiaTheme="minorEastAsia" w:hAnsiTheme="minorHAnsi" w:cstheme="minorBidi"/>
                <w:sz w:val="21"/>
                <w:szCs w:val="22"/>
              </w:rPr>
            </w:pPr>
            <w:r w:rsidRPr="0057634C">
              <w:rPr>
                <w:rFonts w:asciiTheme="minorHAnsi" w:eastAsiaTheme="minorEastAsia" w:hAnsiTheme="minorHAnsi" w:cstheme="minorBidi" w:hint="eastAsia"/>
                <w:sz w:val="21"/>
                <w:szCs w:val="22"/>
              </w:rPr>
              <w:t>郭志慧</w:t>
            </w:r>
          </w:p>
        </w:tc>
        <w:tc>
          <w:tcPr>
            <w:tcW w:w="851" w:type="dxa"/>
            <w:vAlign w:val="center"/>
          </w:tcPr>
          <w:p w:rsidR="004D012A" w:rsidRPr="0057634C" w:rsidRDefault="004D012A" w:rsidP="004D012A">
            <w:pPr>
              <w:pStyle w:val="aa"/>
              <w:adjustRightInd w:val="0"/>
              <w:spacing w:after="50" w:line="240" w:lineRule="auto"/>
              <w:ind w:firstLineChars="0" w:firstLine="0"/>
              <w:jc w:val="center"/>
              <w:outlineLvl w:val="1"/>
              <w:rPr>
                <w:rFonts w:asciiTheme="minorHAnsi" w:eastAsiaTheme="minorEastAsia" w:hAnsiTheme="minorHAnsi" w:cstheme="minorBidi"/>
                <w:sz w:val="21"/>
                <w:szCs w:val="22"/>
              </w:rPr>
            </w:pPr>
            <w:r w:rsidRPr="0057634C">
              <w:rPr>
                <w:rFonts w:asciiTheme="minorHAnsi" w:eastAsiaTheme="minorEastAsia" w:hAnsiTheme="minorHAnsi" w:cstheme="minorBidi" w:hint="eastAsia"/>
                <w:sz w:val="21"/>
                <w:szCs w:val="22"/>
              </w:rPr>
              <w:t>张丽红</w:t>
            </w:r>
          </w:p>
        </w:tc>
        <w:tc>
          <w:tcPr>
            <w:tcW w:w="772" w:type="dxa"/>
            <w:vAlign w:val="center"/>
          </w:tcPr>
          <w:p w:rsidR="004D012A" w:rsidRPr="0057634C" w:rsidRDefault="004D012A" w:rsidP="004D012A">
            <w:pPr>
              <w:pStyle w:val="aa"/>
              <w:adjustRightInd w:val="0"/>
              <w:spacing w:after="50" w:line="240" w:lineRule="auto"/>
              <w:ind w:firstLineChars="0" w:firstLine="0"/>
              <w:outlineLvl w:val="1"/>
              <w:rPr>
                <w:rFonts w:asciiTheme="minorHAnsi" w:eastAsiaTheme="minorEastAsia" w:hAnsiTheme="minorHAnsi" w:cstheme="minorBidi"/>
                <w:sz w:val="21"/>
                <w:szCs w:val="22"/>
              </w:rPr>
            </w:pPr>
            <w:r w:rsidRPr="0057634C">
              <w:rPr>
                <w:rFonts w:asciiTheme="minorHAnsi" w:eastAsiaTheme="minorEastAsia" w:hAnsiTheme="minorHAnsi" w:cstheme="minorBidi" w:hint="eastAsia"/>
                <w:sz w:val="21"/>
                <w:szCs w:val="22"/>
              </w:rPr>
              <w:t>张丽红，郭志慧</w:t>
            </w:r>
            <w:r w:rsidRPr="0057634C">
              <w:rPr>
                <w:rFonts w:asciiTheme="minorHAnsi" w:eastAsiaTheme="minorEastAsia" w:hAnsiTheme="minorHAnsi" w:cstheme="minorBidi"/>
                <w:sz w:val="21"/>
                <w:szCs w:val="22"/>
              </w:rPr>
              <w:t>*</w:t>
            </w:r>
          </w:p>
        </w:tc>
        <w:tc>
          <w:tcPr>
            <w:tcW w:w="792" w:type="dxa"/>
            <w:vAlign w:val="center"/>
          </w:tcPr>
          <w:p w:rsidR="004D012A" w:rsidRPr="004D012A" w:rsidRDefault="004D012A" w:rsidP="004D012A">
            <w:pPr>
              <w:pStyle w:val="aa"/>
              <w:adjustRightInd w:val="0"/>
              <w:spacing w:after="50" w:line="240" w:lineRule="auto"/>
              <w:ind w:firstLineChars="0" w:firstLine="0"/>
              <w:jc w:val="center"/>
              <w:outlineLvl w:val="1"/>
              <w:rPr>
                <w:rFonts w:asciiTheme="minorHAnsi" w:eastAsiaTheme="minorEastAsia" w:hAnsiTheme="minorHAnsi" w:cstheme="minorBidi"/>
                <w:sz w:val="21"/>
                <w:szCs w:val="22"/>
              </w:rPr>
            </w:pPr>
          </w:p>
        </w:tc>
        <w:tc>
          <w:tcPr>
            <w:tcW w:w="792" w:type="dxa"/>
            <w:vAlign w:val="center"/>
          </w:tcPr>
          <w:p w:rsidR="004D012A" w:rsidRPr="004D012A" w:rsidRDefault="0093409E" w:rsidP="004D012A">
            <w:pPr>
              <w:pStyle w:val="aa"/>
              <w:adjustRightInd w:val="0"/>
              <w:spacing w:after="50" w:line="240" w:lineRule="auto"/>
              <w:ind w:firstLineChars="0" w:firstLine="0"/>
              <w:jc w:val="center"/>
              <w:outlineLvl w:val="1"/>
              <w:rPr>
                <w:rFonts w:asciiTheme="minorHAnsi" w:eastAsiaTheme="minorEastAsia" w:hAnsiTheme="minorHAnsi" w:cstheme="minorBidi"/>
                <w:sz w:val="21"/>
                <w:szCs w:val="22"/>
              </w:rPr>
            </w:pPr>
            <w:r w:rsidRPr="004D012A">
              <w:rPr>
                <w:rFonts w:asciiTheme="minorHAnsi" w:eastAsiaTheme="minorEastAsia" w:hAnsiTheme="minorHAnsi" w:cstheme="minorBidi"/>
                <w:sz w:val="21"/>
                <w:szCs w:val="22"/>
              </w:rPr>
              <w:t>4</w:t>
            </w:r>
          </w:p>
        </w:tc>
        <w:tc>
          <w:tcPr>
            <w:tcW w:w="1078" w:type="dxa"/>
            <w:vAlign w:val="center"/>
          </w:tcPr>
          <w:p w:rsidR="004D012A" w:rsidRPr="004D012A" w:rsidRDefault="004D012A" w:rsidP="004D012A">
            <w:pPr>
              <w:pStyle w:val="aa"/>
              <w:adjustRightInd w:val="0"/>
              <w:spacing w:after="50" w:line="240" w:lineRule="auto"/>
              <w:ind w:firstLineChars="0" w:firstLine="0"/>
              <w:jc w:val="center"/>
              <w:outlineLvl w:val="1"/>
              <w:rPr>
                <w:rFonts w:asciiTheme="minorHAnsi" w:eastAsiaTheme="minorEastAsia" w:hAnsiTheme="minorHAnsi" w:cstheme="minorBidi"/>
                <w:sz w:val="21"/>
                <w:szCs w:val="22"/>
              </w:rPr>
            </w:pPr>
            <w:r w:rsidRPr="004D012A">
              <w:rPr>
                <w:rFonts w:asciiTheme="minorHAnsi" w:eastAsiaTheme="minorEastAsia" w:hAnsiTheme="minorHAnsi" w:cstheme="minorBidi" w:hint="eastAsia"/>
                <w:sz w:val="21"/>
                <w:szCs w:val="22"/>
              </w:rPr>
              <w:t>是</w:t>
            </w:r>
          </w:p>
        </w:tc>
      </w:tr>
      <w:tr w:rsidR="004D012A" w:rsidRPr="00E579E1" w:rsidTr="0057634C">
        <w:trPr>
          <w:trHeight w:hRule="exact" w:val="1010"/>
          <w:jc w:val="center"/>
        </w:trPr>
        <w:tc>
          <w:tcPr>
            <w:tcW w:w="534"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16</w:t>
            </w:r>
          </w:p>
        </w:tc>
        <w:tc>
          <w:tcPr>
            <w:tcW w:w="3260" w:type="dxa"/>
            <w:gridSpan w:val="2"/>
          </w:tcPr>
          <w:p w:rsidR="004D012A" w:rsidRDefault="004D012A" w:rsidP="005913CB">
            <w:pPr>
              <w:jc w:val="left"/>
            </w:pPr>
            <w:r>
              <w:rPr>
                <w:rFonts w:hint="eastAsia"/>
              </w:rPr>
              <w:t>以</w:t>
            </w:r>
            <w:r>
              <w:rPr>
                <w:rFonts w:hint="eastAsia"/>
              </w:rPr>
              <w:t>Co</w:t>
            </w:r>
            <w:r w:rsidRPr="004D012A">
              <w:rPr>
                <w:rFonts w:hint="eastAsia"/>
              </w:rPr>
              <w:t>2</w:t>
            </w:r>
            <w:r w:rsidRPr="004D012A">
              <w:rPr>
                <w:rFonts w:hint="eastAsia"/>
              </w:rPr>
              <w:t>＋</w:t>
            </w:r>
            <w:r>
              <w:rPr>
                <w:rFonts w:hint="eastAsia"/>
              </w:rPr>
              <w:t>掺杂纳米</w:t>
            </w:r>
            <w:r>
              <w:rPr>
                <w:rFonts w:hint="eastAsia"/>
              </w:rPr>
              <w:t>TiO</w:t>
            </w:r>
            <w:r w:rsidRPr="004D012A">
              <w:rPr>
                <w:rFonts w:hint="eastAsia"/>
              </w:rPr>
              <w:t>2</w:t>
            </w:r>
            <w:r>
              <w:rPr>
                <w:rFonts w:hint="eastAsia"/>
              </w:rPr>
              <w:t>为光催化氧化剂的原位光致化学发光分析方法研究及其应用</w:t>
            </w:r>
          </w:p>
        </w:tc>
        <w:tc>
          <w:tcPr>
            <w:tcW w:w="1134" w:type="dxa"/>
            <w:vAlign w:val="center"/>
          </w:tcPr>
          <w:p w:rsidR="004D012A" w:rsidRPr="00E93DBC" w:rsidRDefault="004D012A" w:rsidP="004D012A">
            <w:pPr>
              <w:pStyle w:val="aa"/>
              <w:adjustRightInd w:val="0"/>
              <w:spacing w:after="50" w:line="240" w:lineRule="auto"/>
              <w:ind w:firstLineChars="0" w:firstLine="0"/>
              <w:outlineLvl w:val="1"/>
              <w:rPr>
                <w:rFonts w:ascii="Times New Roman"/>
                <w:sz w:val="21"/>
                <w:szCs w:val="21"/>
              </w:rPr>
            </w:pPr>
            <w:r w:rsidRPr="00E93DBC">
              <w:rPr>
                <w:rFonts w:ascii="Times New Roman" w:hint="eastAsia"/>
                <w:sz w:val="21"/>
                <w:szCs w:val="21"/>
              </w:rPr>
              <w:t>化学学报</w:t>
            </w:r>
          </w:p>
        </w:tc>
        <w:tc>
          <w:tcPr>
            <w:tcW w:w="1417" w:type="dxa"/>
            <w:vAlign w:val="center"/>
          </w:tcPr>
          <w:p w:rsidR="004D012A" w:rsidRPr="002F03FB" w:rsidRDefault="004D012A" w:rsidP="004D012A">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南红燕, 郑行望, 李桂新</w:t>
            </w:r>
          </w:p>
        </w:tc>
        <w:tc>
          <w:tcPr>
            <w:tcW w:w="735" w:type="dxa"/>
          </w:tcPr>
          <w:p w:rsidR="004D012A" w:rsidRPr="00F60F4A" w:rsidRDefault="004D012A" w:rsidP="004D012A">
            <w:pPr>
              <w:pStyle w:val="aa"/>
              <w:adjustRightInd w:val="0"/>
              <w:spacing w:after="50" w:line="240" w:lineRule="auto"/>
              <w:ind w:firstLineChars="0" w:firstLine="0"/>
              <w:jc w:val="center"/>
              <w:outlineLvl w:val="1"/>
              <w:rPr>
                <w:rFonts w:ascii="Times New Roman"/>
                <w:sz w:val="21"/>
                <w:szCs w:val="21"/>
              </w:rPr>
            </w:pPr>
          </w:p>
        </w:tc>
        <w:tc>
          <w:tcPr>
            <w:tcW w:w="1265" w:type="dxa"/>
            <w:vAlign w:val="center"/>
          </w:tcPr>
          <w:p w:rsidR="004D012A" w:rsidRPr="00C5449F" w:rsidRDefault="004D012A" w:rsidP="004D012A">
            <w:pPr>
              <w:pStyle w:val="aa"/>
              <w:adjustRightInd w:val="0"/>
              <w:spacing w:line="240" w:lineRule="auto"/>
              <w:ind w:firstLineChars="0" w:firstLine="0"/>
              <w:outlineLvl w:val="1"/>
              <w:rPr>
                <w:rFonts w:ascii="Times New Roman"/>
                <w:sz w:val="21"/>
                <w:szCs w:val="21"/>
              </w:rPr>
            </w:pPr>
            <w:r w:rsidRPr="00C5449F">
              <w:rPr>
                <w:rFonts w:ascii="Times New Roman"/>
                <w:sz w:val="21"/>
                <w:szCs w:val="21"/>
              </w:rPr>
              <w:t>2008, 66 2384-2390</w:t>
            </w:r>
          </w:p>
        </w:tc>
        <w:tc>
          <w:tcPr>
            <w:tcW w:w="694" w:type="dxa"/>
            <w:vAlign w:val="center"/>
          </w:tcPr>
          <w:p w:rsidR="004D012A" w:rsidRDefault="004D012A" w:rsidP="0057634C">
            <w:pPr>
              <w:jc w:val="center"/>
              <w:rPr>
                <w:rFonts w:ascii="宋体" w:hAnsi="宋体"/>
                <w:szCs w:val="21"/>
              </w:rPr>
            </w:pPr>
            <w:r>
              <w:rPr>
                <w:rFonts w:ascii="宋体" w:hAnsi="宋体" w:hint="eastAsia"/>
                <w:szCs w:val="21"/>
              </w:rPr>
              <w:t>2008</w:t>
            </w:r>
          </w:p>
        </w:tc>
        <w:tc>
          <w:tcPr>
            <w:tcW w:w="850" w:type="dxa"/>
            <w:vAlign w:val="center"/>
          </w:tcPr>
          <w:p w:rsidR="004D012A" w:rsidRPr="0057634C" w:rsidRDefault="004D012A" w:rsidP="004D012A">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4D012A" w:rsidRPr="0057634C" w:rsidRDefault="004D012A" w:rsidP="004D012A">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南红燕</w:t>
            </w:r>
          </w:p>
        </w:tc>
        <w:tc>
          <w:tcPr>
            <w:tcW w:w="772" w:type="dxa"/>
            <w:vAlign w:val="center"/>
          </w:tcPr>
          <w:p w:rsidR="004D012A" w:rsidRPr="0057634C" w:rsidRDefault="004D012A" w:rsidP="004D012A">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南红燕, 郑行望, 李桂新</w:t>
            </w:r>
          </w:p>
        </w:tc>
        <w:tc>
          <w:tcPr>
            <w:tcW w:w="792"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p>
        </w:tc>
        <w:tc>
          <w:tcPr>
            <w:tcW w:w="1078"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4D012A" w:rsidRPr="00E579E1" w:rsidTr="0057634C">
        <w:trPr>
          <w:trHeight w:hRule="exact" w:val="995"/>
          <w:jc w:val="center"/>
        </w:trPr>
        <w:tc>
          <w:tcPr>
            <w:tcW w:w="534"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17</w:t>
            </w:r>
          </w:p>
        </w:tc>
        <w:tc>
          <w:tcPr>
            <w:tcW w:w="3260" w:type="dxa"/>
            <w:gridSpan w:val="2"/>
          </w:tcPr>
          <w:p w:rsidR="004D012A" w:rsidRDefault="004D012A" w:rsidP="005913CB">
            <w:pPr>
              <w:jc w:val="left"/>
            </w:pPr>
            <w:r w:rsidRPr="00737614">
              <w:rPr>
                <w:rFonts w:hint="eastAsia"/>
              </w:rPr>
              <w:t>磁性二氧化硅复合纳米粒子的合成及其与青铜器的相互作用研究</w:t>
            </w:r>
          </w:p>
        </w:tc>
        <w:tc>
          <w:tcPr>
            <w:tcW w:w="1134" w:type="dxa"/>
            <w:vAlign w:val="center"/>
          </w:tcPr>
          <w:p w:rsidR="004D012A" w:rsidRPr="009E710A" w:rsidRDefault="004D012A" w:rsidP="004D012A">
            <w:pPr>
              <w:pStyle w:val="aa"/>
              <w:adjustRightInd w:val="0"/>
              <w:spacing w:after="50" w:line="240" w:lineRule="auto"/>
              <w:ind w:firstLineChars="0" w:firstLine="0"/>
              <w:outlineLvl w:val="1"/>
              <w:rPr>
                <w:rFonts w:ascii="Times New Roman"/>
                <w:sz w:val="21"/>
                <w:szCs w:val="21"/>
              </w:rPr>
            </w:pPr>
            <w:r w:rsidRPr="00E93DBC">
              <w:rPr>
                <w:rFonts w:ascii="Times New Roman" w:hint="eastAsia"/>
                <w:sz w:val="21"/>
                <w:szCs w:val="21"/>
              </w:rPr>
              <w:t>化学学报</w:t>
            </w:r>
          </w:p>
        </w:tc>
        <w:tc>
          <w:tcPr>
            <w:tcW w:w="1417" w:type="dxa"/>
            <w:vAlign w:val="center"/>
          </w:tcPr>
          <w:p w:rsidR="004D012A" w:rsidRPr="002F03FB" w:rsidRDefault="004D012A" w:rsidP="004D012A">
            <w:pPr>
              <w:pStyle w:val="aa"/>
              <w:adjustRightInd w:val="0"/>
              <w:spacing w:line="240" w:lineRule="auto"/>
              <w:ind w:firstLineChars="0" w:firstLine="0"/>
              <w:outlineLvl w:val="1"/>
              <w:rPr>
                <w:rFonts w:ascii="宋体" w:hAnsi="宋体"/>
                <w:sz w:val="21"/>
                <w:szCs w:val="21"/>
              </w:rPr>
            </w:pPr>
            <w:r w:rsidRPr="002F03FB">
              <w:rPr>
                <w:rFonts w:ascii="宋体" w:hAnsi="宋体" w:hint="eastAsia"/>
                <w:sz w:val="21"/>
                <w:szCs w:val="21"/>
              </w:rPr>
              <w:t>汪绒，韩</w:t>
            </w:r>
            <w:proofErr w:type="gramStart"/>
            <w:r w:rsidRPr="002F03FB">
              <w:rPr>
                <w:rFonts w:ascii="宋体" w:hAnsi="宋体" w:hint="eastAsia"/>
                <w:sz w:val="21"/>
                <w:szCs w:val="21"/>
              </w:rPr>
              <w:t>海洲</w:t>
            </w:r>
            <w:proofErr w:type="gramEnd"/>
            <w:r w:rsidRPr="002F03FB">
              <w:rPr>
                <w:rFonts w:ascii="宋体" w:hAnsi="宋体" w:hint="eastAsia"/>
                <w:sz w:val="21"/>
                <w:szCs w:val="21"/>
              </w:rPr>
              <w:t>, 郑行望, 李玉虎</w:t>
            </w:r>
          </w:p>
        </w:tc>
        <w:tc>
          <w:tcPr>
            <w:tcW w:w="735" w:type="dxa"/>
          </w:tcPr>
          <w:p w:rsidR="004D012A" w:rsidRPr="00F60F4A" w:rsidRDefault="004D012A" w:rsidP="004D012A">
            <w:pPr>
              <w:pStyle w:val="aa"/>
              <w:adjustRightInd w:val="0"/>
              <w:spacing w:after="50" w:line="240" w:lineRule="auto"/>
              <w:ind w:firstLineChars="0" w:firstLine="0"/>
              <w:jc w:val="center"/>
              <w:outlineLvl w:val="1"/>
              <w:rPr>
                <w:rFonts w:ascii="Times New Roman"/>
                <w:sz w:val="21"/>
                <w:szCs w:val="21"/>
              </w:rPr>
            </w:pPr>
          </w:p>
        </w:tc>
        <w:tc>
          <w:tcPr>
            <w:tcW w:w="1265" w:type="dxa"/>
            <w:vAlign w:val="center"/>
          </w:tcPr>
          <w:p w:rsidR="004D012A" w:rsidRPr="00C5449F" w:rsidRDefault="004D012A" w:rsidP="004D012A">
            <w:pPr>
              <w:pStyle w:val="aa"/>
              <w:adjustRightInd w:val="0"/>
              <w:spacing w:line="240" w:lineRule="auto"/>
              <w:ind w:firstLineChars="0" w:firstLine="0"/>
              <w:outlineLvl w:val="1"/>
              <w:rPr>
                <w:rFonts w:ascii="Times New Roman"/>
                <w:sz w:val="21"/>
                <w:szCs w:val="21"/>
              </w:rPr>
            </w:pPr>
            <w:r w:rsidRPr="00C5449F">
              <w:rPr>
                <w:rFonts w:ascii="Times New Roman"/>
                <w:sz w:val="21"/>
                <w:szCs w:val="21"/>
              </w:rPr>
              <w:t>2010</w:t>
            </w:r>
            <w:r w:rsidRPr="00C5449F">
              <w:rPr>
                <w:rFonts w:ascii="Times New Roman" w:hAnsi="宋体"/>
                <w:sz w:val="21"/>
                <w:szCs w:val="21"/>
              </w:rPr>
              <w:t>，</w:t>
            </w:r>
            <w:r w:rsidRPr="00C5449F">
              <w:rPr>
                <w:rFonts w:ascii="Times New Roman"/>
                <w:sz w:val="21"/>
                <w:szCs w:val="21"/>
              </w:rPr>
              <w:t xml:space="preserve">68 </w:t>
            </w:r>
            <w:r w:rsidRPr="00C5449F">
              <w:rPr>
                <w:rFonts w:ascii="Times New Roman" w:hAnsi="宋体"/>
                <w:sz w:val="21"/>
                <w:szCs w:val="21"/>
              </w:rPr>
              <w:t>，</w:t>
            </w:r>
            <w:r w:rsidRPr="00C5449F">
              <w:rPr>
                <w:rFonts w:ascii="Times New Roman"/>
                <w:sz w:val="21"/>
                <w:szCs w:val="21"/>
              </w:rPr>
              <w:t xml:space="preserve"> 1726-1734</w:t>
            </w:r>
          </w:p>
        </w:tc>
        <w:tc>
          <w:tcPr>
            <w:tcW w:w="694" w:type="dxa"/>
            <w:vAlign w:val="center"/>
          </w:tcPr>
          <w:p w:rsidR="004D012A" w:rsidRDefault="004D012A" w:rsidP="0057634C">
            <w:pPr>
              <w:jc w:val="center"/>
              <w:rPr>
                <w:rFonts w:ascii="宋体" w:hAnsi="宋体"/>
                <w:szCs w:val="21"/>
              </w:rPr>
            </w:pPr>
            <w:r>
              <w:rPr>
                <w:rFonts w:ascii="宋体" w:hAnsi="宋体" w:hint="eastAsia"/>
                <w:szCs w:val="21"/>
              </w:rPr>
              <w:t>2010</w:t>
            </w:r>
          </w:p>
        </w:tc>
        <w:tc>
          <w:tcPr>
            <w:tcW w:w="850" w:type="dxa"/>
            <w:vAlign w:val="center"/>
          </w:tcPr>
          <w:p w:rsidR="004D012A" w:rsidRPr="0057634C" w:rsidRDefault="004D012A" w:rsidP="004D012A">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4D012A" w:rsidRPr="0057634C" w:rsidRDefault="004D012A" w:rsidP="004D012A">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汪绒</w:t>
            </w:r>
          </w:p>
        </w:tc>
        <w:tc>
          <w:tcPr>
            <w:tcW w:w="772" w:type="dxa"/>
            <w:vAlign w:val="center"/>
          </w:tcPr>
          <w:p w:rsidR="004D012A" w:rsidRPr="0057634C" w:rsidRDefault="004D012A" w:rsidP="004D012A">
            <w:pPr>
              <w:pStyle w:val="aa"/>
              <w:adjustRightInd w:val="0"/>
              <w:spacing w:line="240" w:lineRule="auto"/>
              <w:ind w:firstLineChars="0" w:firstLine="0"/>
              <w:outlineLvl w:val="1"/>
              <w:rPr>
                <w:rFonts w:ascii="宋体" w:hAnsi="宋体"/>
                <w:sz w:val="21"/>
                <w:szCs w:val="21"/>
              </w:rPr>
            </w:pPr>
            <w:r w:rsidRPr="0057634C">
              <w:rPr>
                <w:rFonts w:ascii="宋体" w:hAnsi="宋体" w:hint="eastAsia"/>
                <w:sz w:val="21"/>
                <w:szCs w:val="21"/>
              </w:rPr>
              <w:t>汪绒，韩</w:t>
            </w:r>
            <w:proofErr w:type="gramStart"/>
            <w:r w:rsidRPr="0057634C">
              <w:rPr>
                <w:rFonts w:ascii="宋体" w:hAnsi="宋体" w:hint="eastAsia"/>
                <w:sz w:val="21"/>
                <w:szCs w:val="21"/>
              </w:rPr>
              <w:t>海洲</w:t>
            </w:r>
            <w:proofErr w:type="gramEnd"/>
            <w:r w:rsidRPr="0057634C">
              <w:rPr>
                <w:rFonts w:ascii="宋体" w:hAnsi="宋体" w:hint="eastAsia"/>
                <w:sz w:val="21"/>
                <w:szCs w:val="21"/>
              </w:rPr>
              <w:t>, 郑行望, 李玉虎</w:t>
            </w:r>
          </w:p>
        </w:tc>
        <w:tc>
          <w:tcPr>
            <w:tcW w:w="792"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p>
        </w:tc>
        <w:tc>
          <w:tcPr>
            <w:tcW w:w="1078"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4D012A" w:rsidRPr="00E579E1" w:rsidTr="0057634C">
        <w:trPr>
          <w:trHeight w:hRule="exact" w:val="698"/>
          <w:jc w:val="center"/>
        </w:trPr>
        <w:tc>
          <w:tcPr>
            <w:tcW w:w="534"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18</w:t>
            </w:r>
          </w:p>
        </w:tc>
        <w:tc>
          <w:tcPr>
            <w:tcW w:w="3260" w:type="dxa"/>
            <w:gridSpan w:val="2"/>
          </w:tcPr>
          <w:p w:rsidR="004D012A" w:rsidRDefault="004D012A" w:rsidP="005913CB">
            <w:pPr>
              <w:jc w:val="left"/>
            </w:pPr>
            <w:r w:rsidRPr="00AF1134">
              <w:rPr>
                <w:rFonts w:hint="eastAsia"/>
              </w:rPr>
              <w:t>Chitosan/Fe</w:t>
            </w:r>
            <w:r w:rsidRPr="00AF1134">
              <w:rPr>
                <w:rFonts w:hint="eastAsia"/>
                <w:vertAlign w:val="subscript"/>
              </w:rPr>
              <w:t>3</w:t>
            </w:r>
            <w:r w:rsidRPr="00AF1134">
              <w:rPr>
                <w:rFonts w:hint="eastAsia"/>
              </w:rPr>
              <w:t>O</w:t>
            </w:r>
            <w:r w:rsidRPr="00AF1134">
              <w:rPr>
                <w:rFonts w:hint="eastAsia"/>
                <w:vertAlign w:val="subscript"/>
              </w:rPr>
              <w:t>4</w:t>
            </w:r>
            <w:r w:rsidRPr="00AF1134">
              <w:rPr>
                <w:rFonts w:hint="eastAsia"/>
              </w:rPr>
              <w:t>/SiO</w:t>
            </w:r>
            <w:r w:rsidRPr="00AF1134">
              <w:rPr>
                <w:rFonts w:hint="eastAsia"/>
                <w:vertAlign w:val="subscript"/>
              </w:rPr>
              <w:t>2</w:t>
            </w:r>
            <w:r w:rsidRPr="00AF1134">
              <w:rPr>
                <w:rFonts w:hint="eastAsia"/>
              </w:rPr>
              <w:t>复合纳米粒子的制备及催化特性研究</w:t>
            </w:r>
          </w:p>
        </w:tc>
        <w:tc>
          <w:tcPr>
            <w:tcW w:w="1134" w:type="dxa"/>
            <w:vAlign w:val="center"/>
          </w:tcPr>
          <w:p w:rsidR="004D012A" w:rsidRPr="009E710A" w:rsidRDefault="004D012A" w:rsidP="004D012A">
            <w:pPr>
              <w:pStyle w:val="aa"/>
              <w:adjustRightInd w:val="0"/>
              <w:spacing w:after="50" w:line="240" w:lineRule="auto"/>
              <w:ind w:firstLineChars="0" w:firstLine="0"/>
              <w:outlineLvl w:val="1"/>
              <w:rPr>
                <w:rFonts w:ascii="Times New Roman"/>
                <w:sz w:val="21"/>
                <w:szCs w:val="21"/>
              </w:rPr>
            </w:pPr>
            <w:r w:rsidRPr="00E93DBC">
              <w:rPr>
                <w:rFonts w:ascii="Times New Roman" w:hint="eastAsia"/>
                <w:sz w:val="21"/>
                <w:szCs w:val="21"/>
              </w:rPr>
              <w:t>化学学报</w:t>
            </w:r>
          </w:p>
        </w:tc>
        <w:tc>
          <w:tcPr>
            <w:tcW w:w="1417" w:type="dxa"/>
            <w:vAlign w:val="center"/>
          </w:tcPr>
          <w:p w:rsidR="004D012A" w:rsidRPr="002F03FB" w:rsidRDefault="004D012A" w:rsidP="004D012A">
            <w:pPr>
              <w:pStyle w:val="aa"/>
              <w:adjustRightInd w:val="0"/>
              <w:spacing w:line="240" w:lineRule="auto"/>
              <w:ind w:firstLineChars="0" w:firstLine="0"/>
              <w:outlineLvl w:val="1"/>
              <w:rPr>
                <w:rFonts w:ascii="宋体" w:hAnsi="宋体"/>
                <w:sz w:val="21"/>
                <w:szCs w:val="21"/>
              </w:rPr>
            </w:pPr>
            <w:r w:rsidRPr="002F03FB">
              <w:rPr>
                <w:rFonts w:ascii="宋体" w:hAnsi="宋体" w:hint="eastAsia"/>
                <w:sz w:val="21"/>
                <w:szCs w:val="21"/>
              </w:rPr>
              <w:t>韦伟, 张权, 郑行望</w:t>
            </w:r>
          </w:p>
        </w:tc>
        <w:tc>
          <w:tcPr>
            <w:tcW w:w="735" w:type="dxa"/>
          </w:tcPr>
          <w:p w:rsidR="004D012A" w:rsidRPr="00F60F4A" w:rsidRDefault="004D012A" w:rsidP="004D012A">
            <w:pPr>
              <w:pStyle w:val="aa"/>
              <w:adjustRightInd w:val="0"/>
              <w:spacing w:after="50" w:line="240" w:lineRule="auto"/>
              <w:ind w:firstLineChars="0" w:firstLine="0"/>
              <w:jc w:val="center"/>
              <w:outlineLvl w:val="1"/>
              <w:rPr>
                <w:rFonts w:ascii="Times New Roman"/>
                <w:sz w:val="21"/>
                <w:szCs w:val="21"/>
              </w:rPr>
            </w:pPr>
          </w:p>
        </w:tc>
        <w:tc>
          <w:tcPr>
            <w:tcW w:w="1265" w:type="dxa"/>
            <w:vAlign w:val="center"/>
          </w:tcPr>
          <w:p w:rsidR="004D012A" w:rsidRPr="00C5449F" w:rsidRDefault="004D012A" w:rsidP="004D012A">
            <w:pPr>
              <w:pStyle w:val="aa"/>
              <w:adjustRightInd w:val="0"/>
              <w:spacing w:line="240" w:lineRule="auto"/>
              <w:ind w:firstLineChars="0" w:firstLine="0"/>
              <w:outlineLvl w:val="1"/>
              <w:rPr>
                <w:rFonts w:ascii="Times New Roman"/>
                <w:sz w:val="21"/>
                <w:szCs w:val="21"/>
              </w:rPr>
            </w:pPr>
            <w:r w:rsidRPr="00C5449F">
              <w:rPr>
                <w:rFonts w:ascii="Times New Roman"/>
                <w:sz w:val="21"/>
                <w:szCs w:val="21"/>
              </w:rPr>
              <w:t>2013, 71</w:t>
            </w:r>
            <w:r w:rsidRPr="00C5449F">
              <w:rPr>
                <w:rFonts w:ascii="Times New Roman" w:hAnsi="宋体"/>
                <w:sz w:val="21"/>
                <w:szCs w:val="21"/>
              </w:rPr>
              <w:t>，</w:t>
            </w:r>
            <w:r w:rsidRPr="00C5449F">
              <w:rPr>
                <w:rFonts w:ascii="Times New Roman"/>
                <w:sz w:val="21"/>
                <w:szCs w:val="21"/>
              </w:rPr>
              <w:t xml:space="preserve"> 387-391</w:t>
            </w:r>
          </w:p>
        </w:tc>
        <w:tc>
          <w:tcPr>
            <w:tcW w:w="694" w:type="dxa"/>
            <w:vAlign w:val="center"/>
          </w:tcPr>
          <w:p w:rsidR="004D012A" w:rsidRDefault="004D012A" w:rsidP="0057634C">
            <w:pPr>
              <w:jc w:val="center"/>
              <w:rPr>
                <w:rFonts w:ascii="宋体" w:hAnsi="宋体"/>
                <w:szCs w:val="21"/>
              </w:rPr>
            </w:pPr>
            <w:r>
              <w:rPr>
                <w:rFonts w:ascii="宋体" w:hAnsi="宋体" w:hint="eastAsia"/>
                <w:szCs w:val="21"/>
              </w:rPr>
              <w:t>2013</w:t>
            </w:r>
          </w:p>
        </w:tc>
        <w:tc>
          <w:tcPr>
            <w:tcW w:w="850" w:type="dxa"/>
            <w:vAlign w:val="center"/>
          </w:tcPr>
          <w:p w:rsidR="004D012A" w:rsidRPr="0057634C" w:rsidRDefault="004D012A" w:rsidP="004D012A">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4D012A" w:rsidRPr="0057634C" w:rsidRDefault="004D012A" w:rsidP="004D012A">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韦伟</w:t>
            </w:r>
          </w:p>
        </w:tc>
        <w:tc>
          <w:tcPr>
            <w:tcW w:w="772" w:type="dxa"/>
            <w:vAlign w:val="center"/>
          </w:tcPr>
          <w:p w:rsidR="004D012A" w:rsidRPr="0057634C" w:rsidRDefault="004D012A" w:rsidP="004D012A">
            <w:pPr>
              <w:pStyle w:val="aa"/>
              <w:adjustRightInd w:val="0"/>
              <w:spacing w:line="240" w:lineRule="auto"/>
              <w:ind w:firstLineChars="0" w:firstLine="0"/>
              <w:outlineLvl w:val="1"/>
              <w:rPr>
                <w:rFonts w:ascii="宋体" w:hAnsi="宋体"/>
                <w:sz w:val="21"/>
                <w:szCs w:val="21"/>
              </w:rPr>
            </w:pPr>
            <w:r w:rsidRPr="0057634C">
              <w:rPr>
                <w:rFonts w:ascii="宋体" w:hAnsi="宋体" w:hint="eastAsia"/>
                <w:sz w:val="21"/>
                <w:szCs w:val="21"/>
              </w:rPr>
              <w:t>韦伟, 张权, 郑行望</w:t>
            </w:r>
          </w:p>
        </w:tc>
        <w:tc>
          <w:tcPr>
            <w:tcW w:w="792"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p>
        </w:tc>
        <w:tc>
          <w:tcPr>
            <w:tcW w:w="1078"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4D012A" w:rsidRPr="00E579E1" w:rsidTr="0057634C">
        <w:trPr>
          <w:trHeight w:hRule="exact" w:val="1842"/>
          <w:jc w:val="center"/>
        </w:trPr>
        <w:tc>
          <w:tcPr>
            <w:tcW w:w="534"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19</w:t>
            </w:r>
          </w:p>
        </w:tc>
        <w:tc>
          <w:tcPr>
            <w:tcW w:w="3260" w:type="dxa"/>
            <w:gridSpan w:val="2"/>
          </w:tcPr>
          <w:p w:rsidR="004D012A" w:rsidRDefault="004D012A" w:rsidP="005913CB">
            <w:pPr>
              <w:jc w:val="left"/>
            </w:pPr>
            <w:r w:rsidRPr="00FB6FA2">
              <w:rPr>
                <w:rFonts w:hint="eastAsia"/>
              </w:rPr>
              <w:t>生物亲和性壳聚糖</w:t>
            </w:r>
            <w:r w:rsidRPr="00FB6FA2">
              <w:rPr>
                <w:rFonts w:hint="eastAsia"/>
              </w:rPr>
              <w:t>-</w:t>
            </w:r>
            <w:r w:rsidRPr="00FB6FA2">
              <w:rPr>
                <w:rFonts w:hint="eastAsia"/>
              </w:rPr>
              <w:t>二氧化硅复合纳米粒子的合成及其吸附</w:t>
            </w:r>
            <w:r w:rsidRPr="00FB6FA2">
              <w:rPr>
                <w:rFonts w:hint="eastAsia"/>
              </w:rPr>
              <w:t>DNA</w:t>
            </w:r>
            <w:r w:rsidRPr="00FB6FA2">
              <w:rPr>
                <w:rFonts w:hint="eastAsia"/>
              </w:rPr>
              <w:t>特性研究</w:t>
            </w:r>
          </w:p>
        </w:tc>
        <w:tc>
          <w:tcPr>
            <w:tcW w:w="1134" w:type="dxa"/>
            <w:vAlign w:val="center"/>
          </w:tcPr>
          <w:p w:rsidR="004D012A" w:rsidRPr="009E710A" w:rsidRDefault="004D012A" w:rsidP="004D012A">
            <w:pPr>
              <w:pStyle w:val="aa"/>
              <w:adjustRightInd w:val="0"/>
              <w:spacing w:after="50" w:line="240" w:lineRule="auto"/>
              <w:ind w:firstLineChars="0" w:firstLine="0"/>
              <w:outlineLvl w:val="1"/>
              <w:rPr>
                <w:rFonts w:ascii="Times New Roman"/>
                <w:sz w:val="21"/>
                <w:szCs w:val="21"/>
              </w:rPr>
            </w:pPr>
            <w:r w:rsidRPr="00E93DBC">
              <w:rPr>
                <w:rFonts w:ascii="Times New Roman" w:hint="eastAsia"/>
                <w:sz w:val="21"/>
                <w:szCs w:val="21"/>
              </w:rPr>
              <w:t>化学学报</w:t>
            </w:r>
          </w:p>
        </w:tc>
        <w:tc>
          <w:tcPr>
            <w:tcW w:w="1417" w:type="dxa"/>
            <w:vAlign w:val="center"/>
          </w:tcPr>
          <w:p w:rsidR="004D012A" w:rsidRPr="002F03FB" w:rsidRDefault="004D012A" w:rsidP="004D012A">
            <w:pPr>
              <w:pStyle w:val="aa"/>
              <w:adjustRightInd w:val="0"/>
              <w:spacing w:after="50" w:line="240" w:lineRule="auto"/>
              <w:ind w:firstLineChars="0" w:firstLine="0"/>
              <w:outlineLvl w:val="1"/>
              <w:rPr>
                <w:rFonts w:ascii="宋体" w:hAnsi="宋体"/>
                <w:sz w:val="21"/>
                <w:szCs w:val="21"/>
              </w:rPr>
            </w:pPr>
            <w:r w:rsidRPr="002F03FB">
              <w:rPr>
                <w:rFonts w:ascii="宋体" w:hAnsi="宋体" w:hint="eastAsia"/>
                <w:sz w:val="21"/>
                <w:szCs w:val="21"/>
              </w:rPr>
              <w:t xml:space="preserve">张李娜, 郭志慧, 郑行望, 汪绒, </w:t>
            </w:r>
            <w:proofErr w:type="gramStart"/>
            <w:r w:rsidRPr="002F03FB">
              <w:rPr>
                <w:rFonts w:ascii="宋体" w:hAnsi="宋体" w:hint="eastAsia"/>
                <w:sz w:val="21"/>
                <w:szCs w:val="21"/>
              </w:rPr>
              <w:t>孟美荣</w:t>
            </w:r>
            <w:proofErr w:type="gramEnd"/>
            <w:r w:rsidRPr="002F03FB">
              <w:rPr>
                <w:rFonts w:ascii="宋体" w:hAnsi="宋体" w:hint="eastAsia"/>
                <w:sz w:val="21"/>
                <w:szCs w:val="21"/>
              </w:rPr>
              <w:t xml:space="preserve">, 屈颖娟, </w:t>
            </w:r>
            <w:proofErr w:type="gramStart"/>
            <w:r w:rsidRPr="002F03FB">
              <w:rPr>
                <w:rFonts w:ascii="宋体" w:hAnsi="宋体" w:hint="eastAsia"/>
                <w:sz w:val="21"/>
                <w:szCs w:val="21"/>
              </w:rPr>
              <w:t>刘全宏</w:t>
            </w:r>
            <w:proofErr w:type="gramEnd"/>
            <w:r w:rsidRPr="002F03FB">
              <w:rPr>
                <w:rFonts w:ascii="宋体" w:hAnsi="宋体" w:hint="eastAsia"/>
                <w:sz w:val="21"/>
                <w:szCs w:val="21"/>
              </w:rPr>
              <w:t>, 姚莎</w:t>
            </w:r>
          </w:p>
        </w:tc>
        <w:tc>
          <w:tcPr>
            <w:tcW w:w="735" w:type="dxa"/>
          </w:tcPr>
          <w:p w:rsidR="004D012A" w:rsidRPr="00F60F4A" w:rsidRDefault="004D012A" w:rsidP="004D012A">
            <w:pPr>
              <w:pStyle w:val="aa"/>
              <w:adjustRightInd w:val="0"/>
              <w:spacing w:after="50" w:line="240" w:lineRule="auto"/>
              <w:ind w:firstLineChars="0" w:firstLine="0"/>
              <w:jc w:val="center"/>
              <w:outlineLvl w:val="1"/>
              <w:rPr>
                <w:rFonts w:ascii="Times New Roman"/>
                <w:sz w:val="21"/>
                <w:szCs w:val="21"/>
              </w:rPr>
            </w:pPr>
          </w:p>
        </w:tc>
        <w:tc>
          <w:tcPr>
            <w:tcW w:w="1265" w:type="dxa"/>
            <w:vAlign w:val="center"/>
          </w:tcPr>
          <w:p w:rsidR="004D012A" w:rsidRPr="00FB6FA2" w:rsidRDefault="004D012A" w:rsidP="004D012A">
            <w:pPr>
              <w:pStyle w:val="aa"/>
              <w:adjustRightInd w:val="0"/>
              <w:spacing w:line="240" w:lineRule="auto"/>
              <w:ind w:firstLineChars="0" w:firstLine="0"/>
              <w:outlineLvl w:val="1"/>
              <w:rPr>
                <w:rFonts w:ascii="Times New Roman"/>
                <w:sz w:val="21"/>
                <w:szCs w:val="21"/>
              </w:rPr>
            </w:pPr>
            <w:r w:rsidRPr="00FB6FA2">
              <w:rPr>
                <w:rFonts w:ascii="Arial" w:hAnsi="Arial" w:cs="Arial" w:hint="eastAsia"/>
                <w:sz w:val="21"/>
                <w:szCs w:val="21"/>
              </w:rPr>
              <w:t>2011, 69</w:t>
            </w:r>
            <w:r w:rsidRPr="00FB6FA2">
              <w:rPr>
                <w:rFonts w:ascii="Arial" w:hAnsi="Arial" w:cs="Arial" w:hint="eastAsia"/>
                <w:sz w:val="21"/>
                <w:szCs w:val="21"/>
              </w:rPr>
              <w:t>，</w:t>
            </w:r>
            <w:r w:rsidRPr="00FB6FA2">
              <w:rPr>
                <w:rFonts w:ascii="Arial" w:hAnsi="Arial" w:cs="Arial" w:hint="eastAsia"/>
                <w:sz w:val="21"/>
                <w:szCs w:val="21"/>
              </w:rPr>
              <w:t xml:space="preserve"> 2486-2492</w:t>
            </w:r>
          </w:p>
        </w:tc>
        <w:tc>
          <w:tcPr>
            <w:tcW w:w="694" w:type="dxa"/>
            <w:vAlign w:val="center"/>
          </w:tcPr>
          <w:p w:rsidR="004D012A" w:rsidRDefault="004D012A" w:rsidP="0057634C">
            <w:pPr>
              <w:jc w:val="center"/>
              <w:rPr>
                <w:rFonts w:ascii="宋体" w:hAnsi="宋体"/>
                <w:szCs w:val="21"/>
              </w:rPr>
            </w:pPr>
            <w:r>
              <w:rPr>
                <w:rFonts w:ascii="宋体" w:hAnsi="宋体" w:hint="eastAsia"/>
                <w:szCs w:val="21"/>
              </w:rPr>
              <w:t>2011</w:t>
            </w:r>
          </w:p>
        </w:tc>
        <w:tc>
          <w:tcPr>
            <w:tcW w:w="850" w:type="dxa"/>
            <w:vAlign w:val="center"/>
          </w:tcPr>
          <w:p w:rsidR="004D012A" w:rsidRPr="0057634C" w:rsidRDefault="004D012A" w:rsidP="004D012A">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郑行望</w:t>
            </w:r>
          </w:p>
        </w:tc>
        <w:tc>
          <w:tcPr>
            <w:tcW w:w="851" w:type="dxa"/>
            <w:vAlign w:val="center"/>
          </w:tcPr>
          <w:p w:rsidR="004D012A" w:rsidRPr="0057634C" w:rsidRDefault="004D012A" w:rsidP="004D012A">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张李娜</w:t>
            </w:r>
          </w:p>
        </w:tc>
        <w:tc>
          <w:tcPr>
            <w:tcW w:w="772" w:type="dxa"/>
            <w:vAlign w:val="center"/>
          </w:tcPr>
          <w:p w:rsidR="004D012A" w:rsidRPr="0057634C" w:rsidRDefault="004D012A" w:rsidP="004D012A">
            <w:pPr>
              <w:pStyle w:val="aa"/>
              <w:adjustRightInd w:val="0"/>
              <w:spacing w:after="50" w:line="240" w:lineRule="auto"/>
              <w:ind w:firstLineChars="0" w:firstLine="0"/>
              <w:outlineLvl w:val="1"/>
              <w:rPr>
                <w:rFonts w:ascii="宋体" w:hAnsi="宋体"/>
                <w:sz w:val="21"/>
                <w:szCs w:val="21"/>
              </w:rPr>
            </w:pPr>
            <w:r w:rsidRPr="0057634C">
              <w:rPr>
                <w:rFonts w:ascii="宋体" w:hAnsi="宋体" w:hint="eastAsia"/>
                <w:sz w:val="21"/>
                <w:szCs w:val="21"/>
              </w:rPr>
              <w:t xml:space="preserve">张李娜, 郭志慧, 郑行望, 汪绒, </w:t>
            </w:r>
            <w:proofErr w:type="gramStart"/>
            <w:r w:rsidRPr="0057634C">
              <w:rPr>
                <w:rFonts w:ascii="宋体" w:hAnsi="宋体" w:hint="eastAsia"/>
                <w:sz w:val="21"/>
                <w:szCs w:val="21"/>
              </w:rPr>
              <w:t>孟美荣</w:t>
            </w:r>
            <w:proofErr w:type="gramEnd"/>
            <w:r w:rsidRPr="0057634C">
              <w:rPr>
                <w:rFonts w:ascii="宋体" w:hAnsi="宋体" w:hint="eastAsia"/>
                <w:sz w:val="21"/>
                <w:szCs w:val="21"/>
              </w:rPr>
              <w:t xml:space="preserve">, 屈颖娟, </w:t>
            </w:r>
            <w:proofErr w:type="gramStart"/>
            <w:r w:rsidRPr="0057634C">
              <w:rPr>
                <w:rFonts w:ascii="宋体" w:hAnsi="宋体" w:hint="eastAsia"/>
                <w:sz w:val="21"/>
                <w:szCs w:val="21"/>
              </w:rPr>
              <w:t>刘全宏</w:t>
            </w:r>
            <w:proofErr w:type="gramEnd"/>
            <w:r w:rsidRPr="0057634C">
              <w:rPr>
                <w:rFonts w:ascii="宋体" w:hAnsi="宋体" w:hint="eastAsia"/>
                <w:sz w:val="21"/>
                <w:szCs w:val="21"/>
              </w:rPr>
              <w:t>, 姚莎</w:t>
            </w:r>
          </w:p>
        </w:tc>
        <w:tc>
          <w:tcPr>
            <w:tcW w:w="792"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p>
        </w:tc>
        <w:tc>
          <w:tcPr>
            <w:tcW w:w="1078"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4D012A" w:rsidRPr="00E579E1" w:rsidTr="0057634C">
        <w:trPr>
          <w:trHeight w:hRule="exact" w:val="847"/>
          <w:jc w:val="center"/>
        </w:trPr>
        <w:tc>
          <w:tcPr>
            <w:tcW w:w="534"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20</w:t>
            </w:r>
          </w:p>
        </w:tc>
        <w:tc>
          <w:tcPr>
            <w:tcW w:w="3260" w:type="dxa"/>
            <w:gridSpan w:val="2"/>
          </w:tcPr>
          <w:p w:rsidR="004D012A" w:rsidRDefault="004D012A" w:rsidP="005913CB">
            <w:pPr>
              <w:jc w:val="left"/>
            </w:pPr>
            <w:r w:rsidRPr="00125D8A">
              <w:rPr>
                <w:rFonts w:hint="eastAsia"/>
              </w:rPr>
              <w:t>碳量子点对基于能量转移电化学发光</w:t>
            </w:r>
            <w:r w:rsidRPr="00125D8A">
              <w:rPr>
                <w:rFonts w:hint="eastAsia"/>
              </w:rPr>
              <w:t>DNA</w:t>
            </w:r>
            <w:r w:rsidRPr="00125D8A">
              <w:rPr>
                <w:rFonts w:hint="eastAsia"/>
              </w:rPr>
              <w:t>传感体系影响的研究</w:t>
            </w:r>
          </w:p>
        </w:tc>
        <w:tc>
          <w:tcPr>
            <w:tcW w:w="1134" w:type="dxa"/>
            <w:vAlign w:val="center"/>
          </w:tcPr>
          <w:p w:rsidR="004D012A" w:rsidRPr="009E710A" w:rsidRDefault="004D012A" w:rsidP="004D012A">
            <w:pPr>
              <w:pStyle w:val="aa"/>
              <w:adjustRightInd w:val="0"/>
              <w:spacing w:after="50" w:line="240" w:lineRule="auto"/>
              <w:ind w:firstLineChars="0" w:firstLine="0"/>
              <w:outlineLvl w:val="1"/>
              <w:rPr>
                <w:rFonts w:ascii="Times New Roman"/>
                <w:sz w:val="21"/>
                <w:szCs w:val="21"/>
              </w:rPr>
            </w:pPr>
            <w:r w:rsidRPr="00E93DBC">
              <w:rPr>
                <w:rFonts w:ascii="Times New Roman" w:hint="eastAsia"/>
                <w:sz w:val="21"/>
                <w:szCs w:val="21"/>
              </w:rPr>
              <w:t>化学学报</w:t>
            </w:r>
          </w:p>
        </w:tc>
        <w:tc>
          <w:tcPr>
            <w:tcW w:w="1417" w:type="dxa"/>
            <w:vAlign w:val="center"/>
          </w:tcPr>
          <w:p w:rsidR="004D012A" w:rsidRPr="002F03FB" w:rsidRDefault="004D012A" w:rsidP="004D012A">
            <w:pPr>
              <w:pStyle w:val="aa"/>
              <w:adjustRightInd w:val="0"/>
              <w:spacing w:after="50"/>
              <w:ind w:firstLineChars="0" w:firstLine="0"/>
              <w:outlineLvl w:val="1"/>
              <w:rPr>
                <w:rFonts w:ascii="宋体" w:hAnsi="宋体"/>
                <w:sz w:val="21"/>
                <w:szCs w:val="21"/>
              </w:rPr>
            </w:pPr>
            <w:r w:rsidRPr="002F03FB">
              <w:rPr>
                <w:rFonts w:ascii="宋体" w:hAnsi="宋体" w:hint="eastAsia"/>
                <w:sz w:val="21"/>
                <w:szCs w:val="21"/>
              </w:rPr>
              <w:t>杨帆, 王伶</w:t>
            </w:r>
          </w:p>
          <w:p w:rsidR="004D012A" w:rsidRPr="002F03FB" w:rsidRDefault="004D012A" w:rsidP="004D012A">
            <w:pPr>
              <w:pStyle w:val="aa"/>
              <w:adjustRightInd w:val="0"/>
              <w:spacing w:after="50" w:line="240" w:lineRule="auto"/>
              <w:ind w:firstLineChars="0" w:firstLine="0"/>
              <w:outlineLvl w:val="1"/>
              <w:rPr>
                <w:rFonts w:ascii="宋体" w:hAnsi="宋体"/>
                <w:sz w:val="21"/>
                <w:szCs w:val="21"/>
              </w:rPr>
            </w:pPr>
            <w:proofErr w:type="gramStart"/>
            <w:r w:rsidRPr="002F03FB">
              <w:rPr>
                <w:rFonts w:ascii="宋体" w:hAnsi="宋体" w:hint="eastAsia"/>
                <w:sz w:val="21"/>
                <w:szCs w:val="21"/>
              </w:rPr>
              <w:t>俐</w:t>
            </w:r>
            <w:proofErr w:type="gramEnd"/>
            <w:r w:rsidRPr="002F03FB">
              <w:rPr>
                <w:rFonts w:ascii="宋体" w:hAnsi="宋体" w:hint="eastAsia"/>
                <w:sz w:val="21"/>
                <w:szCs w:val="21"/>
              </w:rPr>
              <w:t>, 郭志慧</w:t>
            </w:r>
          </w:p>
        </w:tc>
        <w:tc>
          <w:tcPr>
            <w:tcW w:w="735" w:type="dxa"/>
          </w:tcPr>
          <w:p w:rsidR="004D012A" w:rsidRPr="00F60F4A" w:rsidRDefault="004D012A" w:rsidP="004D012A">
            <w:pPr>
              <w:pStyle w:val="aa"/>
              <w:adjustRightInd w:val="0"/>
              <w:spacing w:after="50" w:line="240" w:lineRule="auto"/>
              <w:ind w:firstLineChars="0" w:firstLine="0"/>
              <w:jc w:val="center"/>
              <w:outlineLvl w:val="1"/>
              <w:rPr>
                <w:rFonts w:ascii="Times New Roman"/>
                <w:sz w:val="21"/>
                <w:szCs w:val="21"/>
              </w:rPr>
            </w:pPr>
          </w:p>
        </w:tc>
        <w:tc>
          <w:tcPr>
            <w:tcW w:w="1265" w:type="dxa"/>
            <w:vAlign w:val="center"/>
          </w:tcPr>
          <w:p w:rsidR="004D012A" w:rsidRPr="003B2FE7" w:rsidRDefault="004D012A" w:rsidP="004D012A">
            <w:pPr>
              <w:pStyle w:val="aa"/>
              <w:adjustRightInd w:val="0"/>
              <w:spacing w:line="240" w:lineRule="auto"/>
              <w:ind w:firstLineChars="0" w:firstLine="0"/>
              <w:outlineLvl w:val="1"/>
              <w:rPr>
                <w:rFonts w:ascii="Times New Roman"/>
                <w:sz w:val="21"/>
                <w:szCs w:val="21"/>
              </w:rPr>
            </w:pPr>
            <w:r w:rsidRPr="003B2FE7">
              <w:rPr>
                <w:rFonts w:ascii="Arial" w:hAnsi="Arial" w:cs="Arial" w:hint="eastAsia"/>
                <w:sz w:val="21"/>
                <w:szCs w:val="21"/>
              </w:rPr>
              <w:t>2012, 70</w:t>
            </w:r>
            <w:r w:rsidRPr="003B2FE7">
              <w:rPr>
                <w:rFonts w:ascii="Arial" w:hAnsi="Arial" w:cs="Arial" w:hint="eastAsia"/>
                <w:sz w:val="21"/>
                <w:szCs w:val="21"/>
              </w:rPr>
              <w:t>，</w:t>
            </w:r>
            <w:r w:rsidRPr="003B2FE7">
              <w:rPr>
                <w:rFonts w:ascii="Arial" w:hAnsi="Arial" w:cs="Arial" w:hint="eastAsia"/>
                <w:sz w:val="21"/>
                <w:szCs w:val="21"/>
              </w:rPr>
              <w:t>1283-1288</w:t>
            </w:r>
          </w:p>
        </w:tc>
        <w:tc>
          <w:tcPr>
            <w:tcW w:w="694" w:type="dxa"/>
            <w:vAlign w:val="center"/>
          </w:tcPr>
          <w:p w:rsidR="004D012A" w:rsidRDefault="004D012A" w:rsidP="0057634C">
            <w:pPr>
              <w:jc w:val="center"/>
              <w:rPr>
                <w:rFonts w:ascii="宋体" w:hAnsi="宋体"/>
                <w:szCs w:val="21"/>
              </w:rPr>
            </w:pPr>
            <w:r>
              <w:rPr>
                <w:rFonts w:ascii="宋体" w:hAnsi="宋体" w:hint="eastAsia"/>
                <w:szCs w:val="21"/>
              </w:rPr>
              <w:t>2012</w:t>
            </w:r>
          </w:p>
        </w:tc>
        <w:tc>
          <w:tcPr>
            <w:tcW w:w="850" w:type="dxa"/>
            <w:vAlign w:val="center"/>
          </w:tcPr>
          <w:p w:rsidR="004D012A" w:rsidRPr="0057634C" w:rsidRDefault="004D012A" w:rsidP="004D012A">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郭志慧</w:t>
            </w:r>
          </w:p>
        </w:tc>
        <w:tc>
          <w:tcPr>
            <w:tcW w:w="851" w:type="dxa"/>
            <w:vAlign w:val="center"/>
          </w:tcPr>
          <w:p w:rsidR="004D012A" w:rsidRPr="0057634C" w:rsidRDefault="004D012A" w:rsidP="004D012A">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杨帆</w:t>
            </w:r>
          </w:p>
        </w:tc>
        <w:tc>
          <w:tcPr>
            <w:tcW w:w="772" w:type="dxa"/>
            <w:vAlign w:val="center"/>
          </w:tcPr>
          <w:p w:rsidR="004D012A" w:rsidRPr="0057634C" w:rsidRDefault="004D012A" w:rsidP="004D012A">
            <w:pPr>
              <w:pStyle w:val="aa"/>
              <w:adjustRightInd w:val="0"/>
              <w:spacing w:after="50"/>
              <w:ind w:firstLineChars="0" w:firstLine="0"/>
              <w:outlineLvl w:val="1"/>
              <w:rPr>
                <w:rFonts w:ascii="宋体" w:hAnsi="宋体"/>
                <w:sz w:val="21"/>
                <w:szCs w:val="21"/>
              </w:rPr>
            </w:pPr>
            <w:r w:rsidRPr="0057634C">
              <w:rPr>
                <w:rFonts w:ascii="宋体" w:hAnsi="宋体" w:hint="eastAsia"/>
                <w:sz w:val="21"/>
                <w:szCs w:val="21"/>
              </w:rPr>
              <w:t>杨帆, 王伶</w:t>
            </w:r>
          </w:p>
          <w:p w:rsidR="004D012A" w:rsidRPr="0057634C" w:rsidRDefault="004D012A" w:rsidP="004D012A">
            <w:pPr>
              <w:pStyle w:val="aa"/>
              <w:adjustRightInd w:val="0"/>
              <w:spacing w:after="50" w:line="240" w:lineRule="auto"/>
              <w:ind w:firstLineChars="0" w:firstLine="0"/>
              <w:outlineLvl w:val="1"/>
              <w:rPr>
                <w:rFonts w:ascii="宋体" w:hAnsi="宋体"/>
                <w:sz w:val="21"/>
                <w:szCs w:val="21"/>
              </w:rPr>
            </w:pPr>
            <w:proofErr w:type="gramStart"/>
            <w:r w:rsidRPr="0057634C">
              <w:rPr>
                <w:rFonts w:ascii="宋体" w:hAnsi="宋体" w:hint="eastAsia"/>
                <w:sz w:val="21"/>
                <w:szCs w:val="21"/>
              </w:rPr>
              <w:t>俐</w:t>
            </w:r>
            <w:proofErr w:type="gramEnd"/>
            <w:r w:rsidRPr="0057634C">
              <w:rPr>
                <w:rFonts w:ascii="宋体" w:hAnsi="宋体" w:hint="eastAsia"/>
                <w:sz w:val="21"/>
                <w:szCs w:val="21"/>
              </w:rPr>
              <w:t>, 郭志慧</w:t>
            </w:r>
          </w:p>
        </w:tc>
        <w:tc>
          <w:tcPr>
            <w:tcW w:w="792"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p>
        </w:tc>
        <w:tc>
          <w:tcPr>
            <w:tcW w:w="1078" w:type="dxa"/>
            <w:vAlign w:val="center"/>
          </w:tcPr>
          <w:p w:rsidR="004D012A" w:rsidRDefault="004D012A" w:rsidP="004D012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4D012A" w:rsidRPr="00E579E1" w:rsidTr="0057634C">
        <w:trPr>
          <w:trHeight w:val="394"/>
          <w:jc w:val="center"/>
        </w:trPr>
        <w:tc>
          <w:tcPr>
            <w:tcW w:w="11512" w:type="dxa"/>
            <w:gridSpan w:val="11"/>
            <w:vAlign w:val="center"/>
          </w:tcPr>
          <w:p w:rsidR="004D012A" w:rsidRPr="0057634C" w:rsidRDefault="004D012A" w:rsidP="0057634C">
            <w:pPr>
              <w:pStyle w:val="aa"/>
              <w:adjustRightInd w:val="0"/>
              <w:spacing w:after="50" w:line="240" w:lineRule="auto"/>
              <w:ind w:firstLineChars="0" w:firstLine="0"/>
              <w:jc w:val="center"/>
              <w:outlineLvl w:val="1"/>
              <w:rPr>
                <w:rFonts w:ascii="宋体" w:hAnsi="宋体"/>
                <w:sz w:val="21"/>
                <w:szCs w:val="21"/>
              </w:rPr>
            </w:pPr>
            <w:r w:rsidRPr="0057634C">
              <w:rPr>
                <w:rFonts w:ascii="宋体" w:hAnsi="宋体" w:hint="eastAsia"/>
                <w:sz w:val="21"/>
                <w:szCs w:val="21"/>
              </w:rPr>
              <w:t>合  计</w:t>
            </w:r>
          </w:p>
        </w:tc>
        <w:tc>
          <w:tcPr>
            <w:tcW w:w="792" w:type="dxa"/>
            <w:vAlign w:val="center"/>
          </w:tcPr>
          <w:p w:rsidR="004D012A" w:rsidRPr="00E579E1" w:rsidRDefault="004D012A" w:rsidP="004D012A">
            <w:pPr>
              <w:pStyle w:val="aa"/>
              <w:adjustRightInd w:val="0"/>
              <w:spacing w:after="50" w:line="240" w:lineRule="auto"/>
              <w:ind w:firstLineChars="0" w:firstLine="0"/>
              <w:jc w:val="center"/>
              <w:outlineLvl w:val="1"/>
              <w:rPr>
                <w:rFonts w:ascii="宋体" w:hAnsi="宋体"/>
                <w:sz w:val="21"/>
                <w:szCs w:val="21"/>
              </w:rPr>
            </w:pPr>
          </w:p>
        </w:tc>
        <w:tc>
          <w:tcPr>
            <w:tcW w:w="792" w:type="dxa"/>
            <w:vAlign w:val="center"/>
          </w:tcPr>
          <w:p w:rsidR="004D012A" w:rsidRPr="00E579E1" w:rsidRDefault="004D012A" w:rsidP="004D012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126</w:t>
            </w:r>
          </w:p>
        </w:tc>
        <w:tc>
          <w:tcPr>
            <w:tcW w:w="1078" w:type="dxa"/>
            <w:vAlign w:val="center"/>
          </w:tcPr>
          <w:p w:rsidR="004D012A" w:rsidRPr="00E579E1" w:rsidRDefault="004D012A" w:rsidP="004D012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4D012A" w:rsidRPr="00E579E1" w:rsidTr="0057634C">
        <w:trPr>
          <w:trHeight w:val="567"/>
          <w:jc w:val="center"/>
        </w:trPr>
        <w:tc>
          <w:tcPr>
            <w:tcW w:w="1657" w:type="dxa"/>
            <w:gridSpan w:val="2"/>
            <w:vAlign w:val="center"/>
          </w:tcPr>
          <w:p w:rsidR="004D012A" w:rsidRPr="005369F2" w:rsidRDefault="0057634C" w:rsidP="005913CB">
            <w:pPr>
              <w:pStyle w:val="aa"/>
              <w:adjustRightInd w:val="0"/>
              <w:spacing w:after="50" w:line="240" w:lineRule="auto"/>
              <w:ind w:firstLineChars="0" w:firstLine="0"/>
              <w:jc w:val="left"/>
              <w:outlineLvl w:val="1"/>
              <w:rPr>
                <w:rFonts w:ascii="宋体" w:hAnsi="宋体"/>
                <w:b/>
                <w:bCs/>
                <w:szCs w:val="28"/>
              </w:rPr>
            </w:pPr>
            <w:r>
              <w:rPr>
                <w:rFonts w:ascii="宋体" w:hAnsi="宋体" w:hint="eastAsia"/>
                <w:sz w:val="21"/>
                <w:szCs w:val="21"/>
              </w:rPr>
              <w:t>补</w:t>
            </w:r>
            <w:bookmarkStart w:id="0" w:name="_GoBack"/>
            <w:bookmarkEnd w:id="0"/>
            <w:r w:rsidR="004D012A" w:rsidRPr="005369F2">
              <w:rPr>
                <w:rFonts w:ascii="宋体" w:hAnsi="宋体" w:hint="eastAsia"/>
                <w:sz w:val="21"/>
                <w:szCs w:val="21"/>
              </w:rPr>
              <w:t>充说明</w:t>
            </w:r>
          </w:p>
        </w:tc>
        <w:tc>
          <w:tcPr>
            <w:tcW w:w="12517" w:type="dxa"/>
            <w:gridSpan w:val="12"/>
            <w:vAlign w:val="center"/>
          </w:tcPr>
          <w:p w:rsidR="004D012A" w:rsidRPr="0057634C" w:rsidRDefault="004D012A" w:rsidP="0057634C">
            <w:pPr>
              <w:pStyle w:val="aa"/>
              <w:adjustRightInd w:val="0"/>
              <w:spacing w:after="50" w:line="240" w:lineRule="auto"/>
              <w:ind w:firstLineChars="0" w:firstLine="0"/>
              <w:jc w:val="center"/>
              <w:outlineLvl w:val="1"/>
              <w:rPr>
                <w:rFonts w:ascii="宋体" w:hAnsi="宋体"/>
                <w:sz w:val="21"/>
                <w:szCs w:val="21"/>
              </w:rPr>
            </w:pPr>
          </w:p>
        </w:tc>
      </w:tr>
    </w:tbl>
    <w:p w:rsidR="00A4766D" w:rsidRPr="005B643E" w:rsidRDefault="00A4766D" w:rsidP="00E55608">
      <w:pPr>
        <w:widowControl/>
        <w:jc w:val="left"/>
        <w:rPr>
          <w:color w:val="FF0000"/>
          <w:u w:val="single"/>
        </w:rPr>
      </w:pPr>
    </w:p>
    <w:sectPr w:rsidR="00A4766D" w:rsidRPr="005B643E" w:rsidSect="000628C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89F" w:rsidRDefault="0025289F" w:rsidP="001938A0">
      <w:r>
        <w:separator/>
      </w:r>
    </w:p>
  </w:endnote>
  <w:endnote w:type="continuationSeparator" w:id="0">
    <w:p w:rsidR="0025289F" w:rsidRDefault="0025289F"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AdvOTce3d9a73+fb">
    <w:altName w:val="等线"/>
    <w:charset w:val="86"/>
    <w:family w:val="auto"/>
    <w:pitch w:val="default"/>
    <w:sig w:usb0="00000000" w:usb1="00000000" w:usb2="00000010" w:usb3="00000000" w:csb0="0004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89F" w:rsidRDefault="0025289F" w:rsidP="001938A0">
      <w:r>
        <w:separator/>
      </w:r>
    </w:p>
  </w:footnote>
  <w:footnote w:type="continuationSeparator" w:id="0">
    <w:p w:rsidR="0025289F" w:rsidRDefault="0025289F" w:rsidP="00193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18A" w:rsidRDefault="0022118A" w:rsidP="00BE614E">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611B06"/>
    <w:multiLevelType w:val="singleLevel"/>
    <w:tmpl w:val="56611B06"/>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33F79"/>
    <w:rsid w:val="000369C2"/>
    <w:rsid w:val="00053A54"/>
    <w:rsid w:val="000628C9"/>
    <w:rsid w:val="00071447"/>
    <w:rsid w:val="000A25AF"/>
    <w:rsid w:val="000C39F8"/>
    <w:rsid w:val="000D2533"/>
    <w:rsid w:val="000E48B3"/>
    <w:rsid w:val="00125D8A"/>
    <w:rsid w:val="00140899"/>
    <w:rsid w:val="00145C9D"/>
    <w:rsid w:val="00181B3A"/>
    <w:rsid w:val="001938A0"/>
    <w:rsid w:val="001950AB"/>
    <w:rsid w:val="001A0865"/>
    <w:rsid w:val="001A77BE"/>
    <w:rsid w:val="001B1188"/>
    <w:rsid w:val="001E3B85"/>
    <w:rsid w:val="001E6E75"/>
    <w:rsid w:val="001F24D6"/>
    <w:rsid w:val="00205F09"/>
    <w:rsid w:val="00214AED"/>
    <w:rsid w:val="0022118A"/>
    <w:rsid w:val="00224B0A"/>
    <w:rsid w:val="00234DAC"/>
    <w:rsid w:val="0025289F"/>
    <w:rsid w:val="00264352"/>
    <w:rsid w:val="00283578"/>
    <w:rsid w:val="00292BF8"/>
    <w:rsid w:val="002A662C"/>
    <w:rsid w:val="002B1D54"/>
    <w:rsid w:val="002C630A"/>
    <w:rsid w:val="002D2437"/>
    <w:rsid w:val="002D3051"/>
    <w:rsid w:val="002D5F8A"/>
    <w:rsid w:val="002E7843"/>
    <w:rsid w:val="002F03FB"/>
    <w:rsid w:val="002F0DD9"/>
    <w:rsid w:val="00301B88"/>
    <w:rsid w:val="0031393B"/>
    <w:rsid w:val="003215FC"/>
    <w:rsid w:val="003245D0"/>
    <w:rsid w:val="00375280"/>
    <w:rsid w:val="003819C5"/>
    <w:rsid w:val="00395F73"/>
    <w:rsid w:val="003A1989"/>
    <w:rsid w:val="003B2FE7"/>
    <w:rsid w:val="003B3B66"/>
    <w:rsid w:val="003E1973"/>
    <w:rsid w:val="003E252C"/>
    <w:rsid w:val="003E2BD0"/>
    <w:rsid w:val="003E44D9"/>
    <w:rsid w:val="00415179"/>
    <w:rsid w:val="004337E1"/>
    <w:rsid w:val="00445AFC"/>
    <w:rsid w:val="0048330C"/>
    <w:rsid w:val="004924AD"/>
    <w:rsid w:val="004A3A5D"/>
    <w:rsid w:val="004B0138"/>
    <w:rsid w:val="004B7C00"/>
    <w:rsid w:val="004D012A"/>
    <w:rsid w:val="004D781F"/>
    <w:rsid w:val="004F6933"/>
    <w:rsid w:val="00507B8C"/>
    <w:rsid w:val="00546568"/>
    <w:rsid w:val="0055234A"/>
    <w:rsid w:val="00552915"/>
    <w:rsid w:val="00555F35"/>
    <w:rsid w:val="00561595"/>
    <w:rsid w:val="00573113"/>
    <w:rsid w:val="005743A1"/>
    <w:rsid w:val="0057634C"/>
    <w:rsid w:val="00590122"/>
    <w:rsid w:val="005913CB"/>
    <w:rsid w:val="005A6A26"/>
    <w:rsid w:val="005A71EC"/>
    <w:rsid w:val="005B1E2C"/>
    <w:rsid w:val="005B41C6"/>
    <w:rsid w:val="005B643E"/>
    <w:rsid w:val="005C076A"/>
    <w:rsid w:val="005C0822"/>
    <w:rsid w:val="005E346B"/>
    <w:rsid w:val="00627308"/>
    <w:rsid w:val="00627630"/>
    <w:rsid w:val="00631EAC"/>
    <w:rsid w:val="00634C7D"/>
    <w:rsid w:val="0064019B"/>
    <w:rsid w:val="00641AAB"/>
    <w:rsid w:val="00655BDD"/>
    <w:rsid w:val="00655C9A"/>
    <w:rsid w:val="006615D2"/>
    <w:rsid w:val="00661FAC"/>
    <w:rsid w:val="006624A9"/>
    <w:rsid w:val="0067706B"/>
    <w:rsid w:val="006A0ADE"/>
    <w:rsid w:val="006A1432"/>
    <w:rsid w:val="006A5B40"/>
    <w:rsid w:val="006B41EC"/>
    <w:rsid w:val="006D6A15"/>
    <w:rsid w:val="006D73A4"/>
    <w:rsid w:val="00717AAD"/>
    <w:rsid w:val="00721292"/>
    <w:rsid w:val="00721903"/>
    <w:rsid w:val="00737614"/>
    <w:rsid w:val="00744196"/>
    <w:rsid w:val="00753EC1"/>
    <w:rsid w:val="00770E52"/>
    <w:rsid w:val="007A35E7"/>
    <w:rsid w:val="007B3228"/>
    <w:rsid w:val="007B4A40"/>
    <w:rsid w:val="007B60B2"/>
    <w:rsid w:val="007B6CF7"/>
    <w:rsid w:val="007C2DBA"/>
    <w:rsid w:val="007D2A3B"/>
    <w:rsid w:val="007E6E6B"/>
    <w:rsid w:val="00813570"/>
    <w:rsid w:val="00821131"/>
    <w:rsid w:val="00826B70"/>
    <w:rsid w:val="00883549"/>
    <w:rsid w:val="0089081A"/>
    <w:rsid w:val="008B4C15"/>
    <w:rsid w:val="008C6E87"/>
    <w:rsid w:val="008E34F0"/>
    <w:rsid w:val="008F32A6"/>
    <w:rsid w:val="009222E9"/>
    <w:rsid w:val="0093409E"/>
    <w:rsid w:val="0094635B"/>
    <w:rsid w:val="009569E9"/>
    <w:rsid w:val="00960B2A"/>
    <w:rsid w:val="00965E3F"/>
    <w:rsid w:val="009860EB"/>
    <w:rsid w:val="009B0CB7"/>
    <w:rsid w:val="009B0EAB"/>
    <w:rsid w:val="009B3064"/>
    <w:rsid w:val="009C14C7"/>
    <w:rsid w:val="009D596A"/>
    <w:rsid w:val="009E710A"/>
    <w:rsid w:val="009E74AC"/>
    <w:rsid w:val="00A04669"/>
    <w:rsid w:val="00A13176"/>
    <w:rsid w:val="00A255B3"/>
    <w:rsid w:val="00A4766D"/>
    <w:rsid w:val="00A76BC9"/>
    <w:rsid w:val="00A84A1B"/>
    <w:rsid w:val="00AB0ADE"/>
    <w:rsid w:val="00AE3D4A"/>
    <w:rsid w:val="00AF1134"/>
    <w:rsid w:val="00AF3B71"/>
    <w:rsid w:val="00B06105"/>
    <w:rsid w:val="00B136D1"/>
    <w:rsid w:val="00B232CC"/>
    <w:rsid w:val="00B3008E"/>
    <w:rsid w:val="00B361E3"/>
    <w:rsid w:val="00B46097"/>
    <w:rsid w:val="00B5397E"/>
    <w:rsid w:val="00B73885"/>
    <w:rsid w:val="00B768C2"/>
    <w:rsid w:val="00B95225"/>
    <w:rsid w:val="00BB5CC4"/>
    <w:rsid w:val="00BC551A"/>
    <w:rsid w:val="00BD41B6"/>
    <w:rsid w:val="00BE614E"/>
    <w:rsid w:val="00C05076"/>
    <w:rsid w:val="00C5449F"/>
    <w:rsid w:val="00CA1848"/>
    <w:rsid w:val="00CA2465"/>
    <w:rsid w:val="00CC4838"/>
    <w:rsid w:val="00CE2288"/>
    <w:rsid w:val="00CE527C"/>
    <w:rsid w:val="00D047F2"/>
    <w:rsid w:val="00D075C5"/>
    <w:rsid w:val="00D152F0"/>
    <w:rsid w:val="00D40A8C"/>
    <w:rsid w:val="00D418DA"/>
    <w:rsid w:val="00D42D1D"/>
    <w:rsid w:val="00D80155"/>
    <w:rsid w:val="00D84B40"/>
    <w:rsid w:val="00D94745"/>
    <w:rsid w:val="00D95A06"/>
    <w:rsid w:val="00D9645B"/>
    <w:rsid w:val="00DD54C3"/>
    <w:rsid w:val="00DF5562"/>
    <w:rsid w:val="00E2690B"/>
    <w:rsid w:val="00E36B60"/>
    <w:rsid w:val="00E55608"/>
    <w:rsid w:val="00E55813"/>
    <w:rsid w:val="00E55DA8"/>
    <w:rsid w:val="00E84182"/>
    <w:rsid w:val="00E8469F"/>
    <w:rsid w:val="00E91EAA"/>
    <w:rsid w:val="00E93DBC"/>
    <w:rsid w:val="00E97257"/>
    <w:rsid w:val="00EA44B0"/>
    <w:rsid w:val="00EB1B29"/>
    <w:rsid w:val="00ED13E5"/>
    <w:rsid w:val="00EE0133"/>
    <w:rsid w:val="00EE154F"/>
    <w:rsid w:val="00EF4C5E"/>
    <w:rsid w:val="00F002A6"/>
    <w:rsid w:val="00F10B16"/>
    <w:rsid w:val="00F15BB1"/>
    <w:rsid w:val="00F216D2"/>
    <w:rsid w:val="00F60F4A"/>
    <w:rsid w:val="00F711B7"/>
    <w:rsid w:val="00F7624D"/>
    <w:rsid w:val="00F977A9"/>
    <w:rsid w:val="00FA72A8"/>
    <w:rsid w:val="00FB0ADB"/>
    <w:rsid w:val="00FB6FA2"/>
    <w:rsid w:val="00FC6EE2"/>
    <w:rsid w:val="00FD64E6"/>
    <w:rsid w:val="00FD6C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110CD4"/>
  <w15:docId w15:val="{39C575E3-FEF6-45A0-A154-E99734308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1938A0"/>
    <w:rPr>
      <w:sz w:val="18"/>
      <w:szCs w:val="18"/>
    </w:rPr>
  </w:style>
  <w:style w:type="paragraph" w:styleId="a5">
    <w:name w:val="footer"/>
    <w:basedOn w:val="a"/>
    <w:link w:val="a6"/>
    <w:uiPriority w:val="99"/>
    <w:semiHidden/>
    <w:unhideWhenUsed/>
    <w:rsid w:val="001938A0"/>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1938A0"/>
    <w:rPr>
      <w:sz w:val="18"/>
      <w:szCs w:val="18"/>
    </w:rPr>
  </w:style>
  <w:style w:type="paragraph" w:styleId="a7">
    <w:name w:val="List Paragraph"/>
    <w:basedOn w:val="a"/>
    <w:uiPriority w:val="34"/>
    <w:qFormat/>
    <w:rsid w:val="009B0EAB"/>
    <w:pPr>
      <w:ind w:firstLineChars="200" w:firstLine="420"/>
    </w:pPr>
    <w:rPr>
      <w:rFonts w:ascii="Times New Roman" w:eastAsia="宋体" w:hAnsi="Times New Roman" w:cs="Times New Roman"/>
      <w:szCs w:val="24"/>
    </w:rPr>
  </w:style>
  <w:style w:type="table" w:styleId="a8">
    <w:name w:val="Table Grid"/>
    <w:basedOn w:val="a1"/>
    <w:uiPriority w:val="59"/>
    <w:rsid w:val="00181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EA44B0"/>
    <w:rPr>
      <w:color w:val="0000FF" w:themeColor="hyperlink"/>
      <w:u w:val="single"/>
    </w:rPr>
  </w:style>
  <w:style w:type="paragraph" w:styleId="aa">
    <w:name w:val="Plain Text"/>
    <w:basedOn w:val="a"/>
    <w:link w:val="ab"/>
    <w:rsid w:val="000628C9"/>
    <w:pPr>
      <w:spacing w:line="360" w:lineRule="auto"/>
      <w:ind w:firstLineChars="200" w:firstLine="480"/>
    </w:pPr>
    <w:rPr>
      <w:rFonts w:ascii="仿宋_GB2312" w:eastAsia="宋体" w:hAnsi="Times New Roman" w:cs="Times New Roman"/>
      <w:sz w:val="24"/>
      <w:szCs w:val="24"/>
    </w:rPr>
  </w:style>
  <w:style w:type="character" w:customStyle="1" w:styleId="ab">
    <w:name w:val="纯文本 字符"/>
    <w:basedOn w:val="a0"/>
    <w:link w:val="aa"/>
    <w:rsid w:val="000628C9"/>
    <w:rPr>
      <w:rFonts w:ascii="仿宋_GB2312" w:eastAsia="宋体" w:hAnsi="Times New Roman" w:cs="Times New Roman"/>
      <w:sz w:val="24"/>
      <w:szCs w:val="24"/>
    </w:rPr>
  </w:style>
  <w:style w:type="character" w:styleId="ac">
    <w:name w:val="FollowedHyperlink"/>
    <w:basedOn w:val="a0"/>
    <w:uiPriority w:val="99"/>
    <w:semiHidden/>
    <w:unhideWhenUsed/>
    <w:rsid w:val="000628C9"/>
    <w:rPr>
      <w:color w:val="800080" w:themeColor="followedHyperlink"/>
      <w:u w:val="single"/>
    </w:rPr>
  </w:style>
  <w:style w:type="character" w:styleId="ad">
    <w:name w:val="annotation reference"/>
    <w:basedOn w:val="a0"/>
    <w:uiPriority w:val="99"/>
    <w:semiHidden/>
    <w:unhideWhenUsed/>
    <w:rsid w:val="000628C9"/>
    <w:rPr>
      <w:sz w:val="21"/>
      <w:szCs w:val="21"/>
    </w:rPr>
  </w:style>
  <w:style w:type="paragraph" w:styleId="ae">
    <w:name w:val="annotation text"/>
    <w:basedOn w:val="a"/>
    <w:link w:val="af"/>
    <w:uiPriority w:val="99"/>
    <w:semiHidden/>
    <w:unhideWhenUsed/>
    <w:rsid w:val="000628C9"/>
    <w:pPr>
      <w:jc w:val="left"/>
    </w:pPr>
  </w:style>
  <w:style w:type="character" w:customStyle="1" w:styleId="af">
    <w:name w:val="批注文字 字符"/>
    <w:basedOn w:val="a0"/>
    <w:link w:val="ae"/>
    <w:uiPriority w:val="99"/>
    <w:semiHidden/>
    <w:rsid w:val="000628C9"/>
  </w:style>
  <w:style w:type="paragraph" w:styleId="af0">
    <w:name w:val="annotation subject"/>
    <w:basedOn w:val="ae"/>
    <w:next w:val="ae"/>
    <w:link w:val="af1"/>
    <w:uiPriority w:val="99"/>
    <w:semiHidden/>
    <w:unhideWhenUsed/>
    <w:rsid w:val="000628C9"/>
    <w:rPr>
      <w:b/>
      <w:bCs/>
    </w:rPr>
  </w:style>
  <w:style w:type="character" w:customStyle="1" w:styleId="af1">
    <w:name w:val="批注主题 字符"/>
    <w:basedOn w:val="af"/>
    <w:link w:val="af0"/>
    <w:uiPriority w:val="99"/>
    <w:semiHidden/>
    <w:rsid w:val="000628C9"/>
    <w:rPr>
      <w:b/>
      <w:bCs/>
    </w:rPr>
  </w:style>
  <w:style w:type="paragraph" w:styleId="af2">
    <w:name w:val="Balloon Text"/>
    <w:basedOn w:val="a"/>
    <w:link w:val="af3"/>
    <w:uiPriority w:val="99"/>
    <w:semiHidden/>
    <w:unhideWhenUsed/>
    <w:rsid w:val="000628C9"/>
    <w:rPr>
      <w:sz w:val="18"/>
      <w:szCs w:val="18"/>
    </w:rPr>
  </w:style>
  <w:style w:type="character" w:customStyle="1" w:styleId="af3">
    <w:name w:val="批注框文本 字符"/>
    <w:basedOn w:val="a0"/>
    <w:link w:val="af2"/>
    <w:uiPriority w:val="99"/>
    <w:semiHidden/>
    <w:rsid w:val="000628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FE35C-9E4B-4921-B02E-8C1531C96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Pages>
  <Words>765</Words>
  <Characters>4367</Characters>
  <Application>Microsoft Office Word</Application>
  <DocSecurity>0</DocSecurity>
  <Lines>36</Lines>
  <Paragraphs>10</Paragraphs>
  <ScaleCrop>false</ScaleCrop>
  <Company>中国石油大学</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He Tian</cp:lastModifiedBy>
  <cp:revision>239</cp:revision>
  <cp:lastPrinted>2016-03-21T03:28:00Z</cp:lastPrinted>
  <dcterms:created xsi:type="dcterms:W3CDTF">2014-03-04T01:52:00Z</dcterms:created>
  <dcterms:modified xsi:type="dcterms:W3CDTF">2016-03-28T02:12:00Z</dcterms:modified>
</cp:coreProperties>
</file>