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06" w:rsidRPr="00605206" w:rsidRDefault="00605206" w:rsidP="00605206">
      <w:pPr>
        <w:widowControl/>
        <w:jc w:val="center"/>
        <w:rPr>
          <w:rFonts w:ascii="黑体" w:eastAsia="黑体" w:hAnsi="黑体" w:cs="宋体"/>
          <w:kern w:val="0"/>
          <w:sz w:val="32"/>
          <w:szCs w:val="32"/>
        </w:rPr>
      </w:pPr>
      <w:r w:rsidRPr="00605206">
        <w:rPr>
          <w:rFonts w:ascii="黑体" w:eastAsia="黑体" w:hAnsi="黑体" w:cs="宋体"/>
          <w:kern w:val="0"/>
          <w:sz w:val="32"/>
          <w:szCs w:val="32"/>
        </w:rPr>
        <w:t>陕西省质量技术监督局办公室关于征集2017年陕西省地方标准制（修）</w:t>
      </w:r>
      <w:proofErr w:type="gramStart"/>
      <w:r w:rsidRPr="00605206">
        <w:rPr>
          <w:rFonts w:ascii="黑体" w:eastAsia="黑体" w:hAnsi="黑体" w:cs="宋体"/>
          <w:kern w:val="0"/>
          <w:sz w:val="32"/>
          <w:szCs w:val="32"/>
        </w:rPr>
        <w:t>订项目</w:t>
      </w:r>
      <w:proofErr w:type="gramEnd"/>
      <w:r w:rsidRPr="00605206">
        <w:rPr>
          <w:rFonts w:ascii="黑体" w:eastAsia="黑体" w:hAnsi="黑体" w:cs="宋体"/>
          <w:kern w:val="0"/>
          <w:sz w:val="32"/>
          <w:szCs w:val="32"/>
        </w:rPr>
        <w:t>的通知</w:t>
      </w:r>
    </w:p>
    <w:p w:rsidR="00605206" w:rsidRPr="00605206" w:rsidRDefault="00605206" w:rsidP="00605206">
      <w:pPr>
        <w:widowControl/>
        <w:spacing w:line="450" w:lineRule="atLeast"/>
        <w:jc w:val="center"/>
        <w:rPr>
          <w:rFonts w:ascii="宋体" w:eastAsia="宋体" w:hAnsi="宋体" w:cs="宋体"/>
          <w:kern w:val="0"/>
          <w:sz w:val="27"/>
          <w:szCs w:val="27"/>
        </w:rPr>
      </w:pPr>
      <w:proofErr w:type="gramStart"/>
      <w:r w:rsidRPr="00605206">
        <w:rPr>
          <w:rFonts w:ascii="宋体" w:eastAsia="宋体" w:hAnsi="宋体" w:cs="宋体"/>
          <w:kern w:val="0"/>
          <w:sz w:val="27"/>
          <w:szCs w:val="27"/>
        </w:rPr>
        <w:t>陕质监办</w:t>
      </w:r>
      <w:proofErr w:type="gramEnd"/>
      <w:r w:rsidRPr="00605206">
        <w:rPr>
          <w:rFonts w:ascii="宋体" w:eastAsia="宋体" w:hAnsi="宋体" w:cs="宋体"/>
          <w:kern w:val="0"/>
          <w:sz w:val="27"/>
          <w:szCs w:val="27"/>
        </w:rPr>
        <w:t>发〔2016〕28号</w:t>
      </w:r>
    </w:p>
    <w:p w:rsidR="00605206" w:rsidRPr="00605206" w:rsidRDefault="00605206" w:rsidP="00605206">
      <w:pPr>
        <w:widowControl/>
        <w:spacing w:line="580" w:lineRule="exact"/>
        <w:jc w:val="left"/>
        <w:rPr>
          <w:rFonts w:asciiTheme="minorEastAsia" w:hAnsiTheme="minorEastAsia" w:cs="宋体"/>
          <w:kern w:val="0"/>
          <w:sz w:val="28"/>
          <w:szCs w:val="28"/>
        </w:rPr>
      </w:pPr>
      <w:r w:rsidRPr="00605206">
        <w:rPr>
          <w:rFonts w:asciiTheme="minorEastAsia" w:hAnsiTheme="minorEastAsia" w:cs="宋体"/>
          <w:kern w:val="0"/>
          <w:sz w:val="28"/>
          <w:szCs w:val="28"/>
        </w:rPr>
        <w:t>各设区市、韩城市、神木县、</w:t>
      </w:r>
      <w:proofErr w:type="gramStart"/>
      <w:r w:rsidRPr="00605206">
        <w:rPr>
          <w:rFonts w:asciiTheme="minorEastAsia" w:hAnsiTheme="minorEastAsia" w:cs="宋体"/>
          <w:kern w:val="0"/>
          <w:sz w:val="28"/>
          <w:szCs w:val="28"/>
        </w:rPr>
        <w:t>府谷县质监</w:t>
      </w:r>
      <w:proofErr w:type="gramEnd"/>
      <w:r w:rsidRPr="00605206">
        <w:rPr>
          <w:rFonts w:asciiTheme="minorEastAsia" w:hAnsiTheme="minorEastAsia" w:cs="宋体"/>
          <w:kern w:val="0"/>
          <w:sz w:val="28"/>
          <w:szCs w:val="28"/>
        </w:rPr>
        <w:t>局，西咸新区、杨凌示范区质监局，省局直属各单位，省级各有关部门，各有关单位：</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为了进一步贯彻落实《陕西省深化标准化工作改革实施方案》（</w:t>
      </w:r>
      <w:proofErr w:type="gramStart"/>
      <w:r w:rsidRPr="00605206">
        <w:rPr>
          <w:rFonts w:asciiTheme="minorEastAsia" w:hAnsiTheme="minorEastAsia" w:cs="宋体"/>
          <w:kern w:val="0"/>
          <w:sz w:val="28"/>
          <w:szCs w:val="28"/>
        </w:rPr>
        <w:t>陕政发</w:t>
      </w:r>
      <w:proofErr w:type="gramEnd"/>
      <w:r w:rsidRPr="00605206">
        <w:rPr>
          <w:rFonts w:asciiTheme="minorEastAsia" w:hAnsiTheme="minorEastAsia" w:cs="宋体"/>
          <w:kern w:val="0"/>
          <w:sz w:val="28"/>
          <w:szCs w:val="28"/>
        </w:rPr>
        <w:t>〔2015〕45号）和《陕西省标准化发展战略纲要（2011—2020年）》（</w:t>
      </w:r>
      <w:proofErr w:type="gramStart"/>
      <w:r w:rsidRPr="00605206">
        <w:rPr>
          <w:rFonts w:asciiTheme="minorEastAsia" w:hAnsiTheme="minorEastAsia" w:cs="宋体"/>
          <w:kern w:val="0"/>
          <w:sz w:val="28"/>
          <w:szCs w:val="28"/>
        </w:rPr>
        <w:t>陕政发</w:t>
      </w:r>
      <w:proofErr w:type="gramEnd"/>
      <w:r w:rsidRPr="00605206">
        <w:rPr>
          <w:rFonts w:asciiTheme="minorEastAsia" w:hAnsiTheme="minorEastAsia" w:cs="宋体"/>
          <w:kern w:val="0"/>
          <w:sz w:val="28"/>
          <w:szCs w:val="28"/>
        </w:rPr>
        <w:t>〔2011〕8号），充分发挥标准化在调整产业结构、加快科技创新、统筹城乡发展、加强民生保障、促进社会和谐、深化改革开放中的技术支撑作用，加快建立和完善我省现代农业、重要工业产业、战略性新兴产业、现代服务业四大产业的标准体系，助推“三个陕西”建设宏伟目标早日实现，根据《陕西省标准化条例》第二章第十三条“单位或者个人可以向省行政主管部门提出制定地方标准的项目建议”规定，现就征集2017年陕西省地方标准制（修）</w:t>
      </w:r>
      <w:proofErr w:type="gramStart"/>
      <w:r w:rsidRPr="00605206">
        <w:rPr>
          <w:rFonts w:asciiTheme="minorEastAsia" w:hAnsiTheme="minorEastAsia" w:cs="宋体"/>
          <w:kern w:val="0"/>
          <w:sz w:val="28"/>
          <w:szCs w:val="28"/>
        </w:rPr>
        <w:t>订项目</w:t>
      </w:r>
      <w:proofErr w:type="gramEnd"/>
      <w:r w:rsidRPr="00605206">
        <w:rPr>
          <w:rFonts w:asciiTheme="minorEastAsia" w:hAnsiTheme="minorEastAsia" w:cs="宋体"/>
          <w:kern w:val="0"/>
          <w:sz w:val="28"/>
          <w:szCs w:val="28"/>
        </w:rPr>
        <w:t>有关事项通知如下：</w:t>
      </w:r>
    </w:p>
    <w:p w:rsidR="00605206" w:rsidRPr="00605206" w:rsidRDefault="00605206" w:rsidP="00605206">
      <w:pPr>
        <w:widowControl/>
        <w:spacing w:line="580" w:lineRule="exact"/>
        <w:ind w:firstLineChars="200" w:firstLine="562"/>
        <w:jc w:val="left"/>
        <w:rPr>
          <w:rFonts w:asciiTheme="minorEastAsia" w:hAnsiTheme="minorEastAsia" w:cs="宋体"/>
          <w:b/>
          <w:kern w:val="0"/>
          <w:sz w:val="28"/>
          <w:szCs w:val="28"/>
        </w:rPr>
      </w:pPr>
      <w:r w:rsidRPr="00605206">
        <w:rPr>
          <w:rFonts w:asciiTheme="minorEastAsia" w:hAnsiTheme="minorEastAsia" w:cs="宋体"/>
          <w:b/>
          <w:kern w:val="0"/>
          <w:sz w:val="28"/>
          <w:szCs w:val="28"/>
        </w:rPr>
        <w:t>一、征集范围</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对没有国家标准、行业标准又需要在全省范围内统一的下列要求，可以申报陕西省地方标准：</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（一）</w:t>
      </w:r>
      <w:r w:rsidRPr="00605206">
        <w:rPr>
          <w:rFonts w:asciiTheme="minorEastAsia" w:hAnsiTheme="minorEastAsia" w:cs="宋体"/>
          <w:kern w:val="0"/>
          <w:sz w:val="28"/>
          <w:szCs w:val="28"/>
        </w:rPr>
        <w:t>农业产品（含种子、种苗、种畜、种禽）的品种、规格、质量、等级、安全、检验、包装、储运以及农业生产技术、管理技术等要求；</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lastRenderedPageBreak/>
        <w:t>（二）</w:t>
      </w:r>
      <w:r w:rsidRPr="00605206">
        <w:rPr>
          <w:rFonts w:asciiTheme="minorEastAsia" w:hAnsiTheme="minorEastAsia" w:cs="宋体"/>
          <w:kern w:val="0"/>
          <w:sz w:val="28"/>
          <w:szCs w:val="28"/>
        </w:rPr>
        <w:t>工业设计、生产、检验、包装、储运和使用过程中的技术、安全、卫生要求；工业产品的安全、卫生要求；本省需要发展或者控制的产品以及优势特色产品的质量要求；</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（三）</w:t>
      </w:r>
      <w:r w:rsidRPr="00605206">
        <w:rPr>
          <w:rFonts w:asciiTheme="minorEastAsia" w:hAnsiTheme="minorEastAsia" w:cs="宋体"/>
          <w:kern w:val="0"/>
          <w:sz w:val="28"/>
          <w:szCs w:val="28"/>
        </w:rPr>
        <w:t>服务业、社会管理和公共服务业的技术、质量、等级、安全、卫生、评估等要求；</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（四）</w:t>
      </w:r>
      <w:r w:rsidRPr="00605206">
        <w:rPr>
          <w:rFonts w:asciiTheme="minorEastAsia" w:hAnsiTheme="minorEastAsia" w:cs="宋体"/>
          <w:kern w:val="0"/>
          <w:sz w:val="28"/>
          <w:szCs w:val="28"/>
        </w:rPr>
        <w:t>建设工程的规划、勘察、设计、施工、监理、验收中的质量、安全、卫生要求及其新技术、新工艺、新材料的设计和应用等要求；</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（五）</w:t>
      </w:r>
      <w:r w:rsidRPr="00605206">
        <w:rPr>
          <w:rFonts w:asciiTheme="minorEastAsia" w:hAnsiTheme="minorEastAsia" w:cs="宋体"/>
          <w:kern w:val="0"/>
          <w:sz w:val="28"/>
          <w:szCs w:val="28"/>
        </w:rPr>
        <w:t>能源、资源的开发利用和节能减排的技术要求，生态建设和环境保护的安全、卫生、评估和技术要求；</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（六）</w:t>
      </w:r>
      <w:r w:rsidRPr="00605206">
        <w:rPr>
          <w:rFonts w:asciiTheme="minorEastAsia" w:hAnsiTheme="minorEastAsia" w:cs="宋体"/>
          <w:kern w:val="0"/>
          <w:sz w:val="28"/>
          <w:szCs w:val="28"/>
        </w:rPr>
        <w:t>对需要修订的或标龄超过5年的地方标准，可申报修订；</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（七）</w:t>
      </w:r>
      <w:r w:rsidRPr="00605206">
        <w:rPr>
          <w:rFonts w:asciiTheme="minorEastAsia" w:hAnsiTheme="minorEastAsia" w:cs="宋体"/>
          <w:kern w:val="0"/>
          <w:sz w:val="28"/>
          <w:szCs w:val="28"/>
        </w:rPr>
        <w:t>法律、法规规定可以制定地方标准的。</w:t>
      </w:r>
    </w:p>
    <w:p w:rsidR="00605206" w:rsidRPr="00605206" w:rsidRDefault="00605206" w:rsidP="00605206">
      <w:pPr>
        <w:widowControl/>
        <w:spacing w:line="580" w:lineRule="exact"/>
        <w:ind w:firstLineChars="200" w:firstLine="562"/>
        <w:jc w:val="left"/>
        <w:rPr>
          <w:rFonts w:asciiTheme="minorEastAsia" w:hAnsiTheme="minorEastAsia" w:cs="宋体"/>
          <w:b/>
          <w:kern w:val="0"/>
          <w:sz w:val="28"/>
          <w:szCs w:val="28"/>
        </w:rPr>
      </w:pPr>
      <w:r w:rsidRPr="00605206">
        <w:rPr>
          <w:rFonts w:asciiTheme="minorEastAsia" w:hAnsiTheme="minorEastAsia" w:cs="宋体"/>
          <w:b/>
          <w:kern w:val="0"/>
          <w:sz w:val="28"/>
          <w:szCs w:val="28"/>
        </w:rPr>
        <w:t>二、申报要求</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（一）高度重视项目的组织申报工作。</w:t>
      </w:r>
      <w:r w:rsidRPr="00605206">
        <w:rPr>
          <w:rFonts w:asciiTheme="minorEastAsia" w:hAnsiTheme="minorEastAsia" w:cs="宋体"/>
          <w:kern w:val="0"/>
          <w:sz w:val="28"/>
          <w:szCs w:val="28"/>
        </w:rPr>
        <w:t>陕西省地方标准由我局统一编制计划、组织审批、编号和发布。</w:t>
      </w:r>
      <w:proofErr w:type="gramStart"/>
      <w:r w:rsidRPr="00605206">
        <w:rPr>
          <w:rFonts w:asciiTheme="minorEastAsia" w:hAnsiTheme="minorEastAsia" w:cs="宋体"/>
          <w:kern w:val="0"/>
          <w:sz w:val="28"/>
          <w:szCs w:val="28"/>
        </w:rPr>
        <w:t>请各项</w:t>
      </w:r>
      <w:proofErr w:type="gramEnd"/>
      <w:r w:rsidRPr="00605206">
        <w:rPr>
          <w:rFonts w:asciiTheme="minorEastAsia" w:hAnsiTheme="minorEastAsia" w:cs="宋体"/>
          <w:kern w:val="0"/>
          <w:sz w:val="28"/>
          <w:szCs w:val="28"/>
        </w:rPr>
        <w:t>目申报单位接到通知后，按照地方标准申报的范围、要求，做好项目申报前的调研和相关实验验证工作，确保申报项目的科学性和可行性。</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（二）加强申报项目必要性和可行性的论证评估。</w:t>
      </w:r>
      <w:r w:rsidRPr="00605206">
        <w:rPr>
          <w:rFonts w:asciiTheme="minorEastAsia" w:hAnsiTheme="minorEastAsia" w:cs="宋体"/>
          <w:kern w:val="0"/>
          <w:sz w:val="28"/>
          <w:szCs w:val="28"/>
        </w:rPr>
        <w:t>项目申报单位要认真组织填写《陕西省地方标准制（修）订项目申报书》（以下简称项目申报书，内容详见附件）。西咸新区质监局，各市质监局、杨凌示范区质监局，韩城市质监局、</w:t>
      </w:r>
      <w:proofErr w:type="gramStart"/>
      <w:r w:rsidRPr="00605206">
        <w:rPr>
          <w:rFonts w:asciiTheme="minorEastAsia" w:hAnsiTheme="minorEastAsia" w:cs="宋体"/>
          <w:kern w:val="0"/>
          <w:sz w:val="28"/>
          <w:szCs w:val="28"/>
        </w:rPr>
        <w:t>神木县质监</w:t>
      </w:r>
      <w:proofErr w:type="gramEnd"/>
      <w:r w:rsidRPr="00605206">
        <w:rPr>
          <w:rFonts w:asciiTheme="minorEastAsia" w:hAnsiTheme="minorEastAsia" w:cs="宋体"/>
          <w:kern w:val="0"/>
          <w:sz w:val="28"/>
          <w:szCs w:val="28"/>
        </w:rPr>
        <w:t>局、</w:t>
      </w:r>
      <w:proofErr w:type="gramStart"/>
      <w:r w:rsidRPr="00605206">
        <w:rPr>
          <w:rFonts w:asciiTheme="minorEastAsia" w:hAnsiTheme="minorEastAsia" w:cs="宋体"/>
          <w:kern w:val="0"/>
          <w:sz w:val="28"/>
          <w:szCs w:val="28"/>
        </w:rPr>
        <w:t>府谷县质监</w:t>
      </w:r>
      <w:proofErr w:type="gramEnd"/>
      <w:r w:rsidRPr="00605206">
        <w:rPr>
          <w:rFonts w:asciiTheme="minorEastAsia" w:hAnsiTheme="minorEastAsia" w:cs="宋体"/>
          <w:kern w:val="0"/>
          <w:sz w:val="28"/>
          <w:szCs w:val="28"/>
        </w:rPr>
        <w:t>局，省级各行业行政主管部门可以组织本地区、本行业的省农</w:t>
      </w:r>
      <w:r w:rsidRPr="00605206">
        <w:rPr>
          <w:rFonts w:asciiTheme="minorEastAsia" w:hAnsiTheme="minorEastAsia" w:cs="宋体"/>
          <w:kern w:val="0"/>
          <w:sz w:val="28"/>
          <w:szCs w:val="28"/>
        </w:rPr>
        <w:lastRenderedPageBreak/>
        <w:t>业、工业、服务业标准化技术委员会委员，省标准化专家</w:t>
      </w:r>
      <w:proofErr w:type="gramStart"/>
      <w:r w:rsidRPr="00605206">
        <w:rPr>
          <w:rFonts w:asciiTheme="minorEastAsia" w:hAnsiTheme="minorEastAsia" w:cs="宋体"/>
          <w:kern w:val="0"/>
          <w:sz w:val="28"/>
          <w:szCs w:val="28"/>
        </w:rPr>
        <w:t>库专家</w:t>
      </w:r>
      <w:proofErr w:type="gramEnd"/>
      <w:r w:rsidRPr="00605206">
        <w:rPr>
          <w:rFonts w:asciiTheme="minorEastAsia" w:hAnsiTheme="minorEastAsia" w:cs="宋体"/>
          <w:kern w:val="0"/>
          <w:sz w:val="28"/>
          <w:szCs w:val="28"/>
        </w:rPr>
        <w:t>对申报项目的必要性和可行性进行论证评估。</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符合下列要求的项目，优先立项：</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1、直接采用国际标准或国外先进标准的项目；</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2、与在</w:t>
      </w:r>
      <w:proofErr w:type="gramStart"/>
      <w:r w:rsidRPr="00605206">
        <w:rPr>
          <w:rFonts w:asciiTheme="minorEastAsia" w:hAnsiTheme="minorEastAsia" w:cs="宋体"/>
          <w:kern w:val="0"/>
          <w:sz w:val="28"/>
          <w:szCs w:val="28"/>
        </w:rPr>
        <w:t>研</w:t>
      </w:r>
      <w:proofErr w:type="gramEnd"/>
      <w:r w:rsidRPr="00605206">
        <w:rPr>
          <w:rFonts w:asciiTheme="minorEastAsia" w:hAnsiTheme="minorEastAsia" w:cs="宋体"/>
          <w:kern w:val="0"/>
          <w:sz w:val="28"/>
          <w:szCs w:val="28"/>
        </w:rPr>
        <w:t>科研项目同步研制的项目；</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3、有科研成果、自主知识产权等支撑的项目；</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4、能够提升全省“十三五”规划中确定的重点发展产业核心竞争力的项目；</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5、全省重点发展</w:t>
      </w:r>
      <w:proofErr w:type="gramStart"/>
      <w:r w:rsidRPr="00605206">
        <w:rPr>
          <w:rFonts w:asciiTheme="minorEastAsia" w:hAnsiTheme="minorEastAsia" w:cs="宋体"/>
          <w:kern w:val="0"/>
          <w:sz w:val="28"/>
          <w:szCs w:val="28"/>
        </w:rPr>
        <w:t>的增材制造</w:t>
      </w:r>
      <w:proofErr w:type="gramEnd"/>
      <w:r w:rsidRPr="00605206">
        <w:rPr>
          <w:rFonts w:asciiTheme="minorEastAsia" w:hAnsiTheme="minorEastAsia" w:cs="宋体"/>
          <w:kern w:val="0"/>
          <w:sz w:val="28"/>
          <w:szCs w:val="28"/>
        </w:rPr>
        <w:t>等战略性新兴产业和军民融合项目；</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6、中国制造2025中涉及的智能制造、绿色制造等项目；</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7、《陕西省社会管理和公共服务标准化工作行动纲要（2014—2020年）》中确定的重点领域的项目；</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8、列入《陕西省交通运输“十三五”标准体系发展规划》的项目；</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9、现代物流业中涉及批发、零售、物流、生活服务、商务服务等领域的项目。</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（三）加强标准化储备人才的培养。</w:t>
      </w:r>
      <w:r w:rsidRPr="00605206">
        <w:rPr>
          <w:rFonts w:asciiTheme="minorEastAsia" w:hAnsiTheme="minorEastAsia" w:cs="宋体"/>
          <w:kern w:val="0"/>
          <w:sz w:val="28"/>
          <w:szCs w:val="28"/>
        </w:rPr>
        <w:t>要通过地方标准制（修）</w:t>
      </w:r>
      <w:proofErr w:type="gramStart"/>
      <w:r w:rsidRPr="00605206">
        <w:rPr>
          <w:rFonts w:asciiTheme="minorEastAsia" w:hAnsiTheme="minorEastAsia" w:cs="宋体"/>
          <w:kern w:val="0"/>
          <w:sz w:val="28"/>
          <w:szCs w:val="28"/>
        </w:rPr>
        <w:t>订项目</w:t>
      </w:r>
      <w:proofErr w:type="gramEnd"/>
      <w:r w:rsidRPr="00605206">
        <w:rPr>
          <w:rFonts w:asciiTheme="minorEastAsia" w:hAnsiTheme="minorEastAsia" w:cs="宋体"/>
          <w:kern w:val="0"/>
          <w:sz w:val="28"/>
          <w:szCs w:val="28"/>
        </w:rPr>
        <w:t>研制，加强标准化储备人才的培养。申报地方标准制（修）</w:t>
      </w:r>
      <w:proofErr w:type="gramStart"/>
      <w:r w:rsidRPr="00605206">
        <w:rPr>
          <w:rFonts w:asciiTheme="minorEastAsia" w:hAnsiTheme="minorEastAsia" w:cs="宋体"/>
          <w:kern w:val="0"/>
          <w:sz w:val="28"/>
          <w:szCs w:val="28"/>
        </w:rPr>
        <w:t>订项目</w:t>
      </w:r>
      <w:proofErr w:type="gramEnd"/>
      <w:r w:rsidRPr="00605206">
        <w:rPr>
          <w:rFonts w:asciiTheme="minorEastAsia" w:hAnsiTheme="minorEastAsia" w:cs="宋体"/>
          <w:kern w:val="0"/>
          <w:sz w:val="28"/>
          <w:szCs w:val="28"/>
        </w:rPr>
        <w:t>的单位，应成立项目工作组，成员一般不少于5人。其中，项目负责人一般应具有高级及以上技术职称或者具有副处级及以上领导职务。项目工作组成员中具有助理工程师或工程师职称以上的人员不得低于50%。</w:t>
      </w:r>
    </w:p>
    <w:p w:rsidR="00605206" w:rsidRPr="00605206" w:rsidRDefault="00605206" w:rsidP="00605206">
      <w:pPr>
        <w:widowControl/>
        <w:spacing w:line="580" w:lineRule="exact"/>
        <w:ind w:firstLineChars="200" w:firstLine="562"/>
        <w:jc w:val="left"/>
        <w:rPr>
          <w:rFonts w:asciiTheme="minorEastAsia" w:hAnsiTheme="minorEastAsia" w:cs="宋体"/>
          <w:b/>
          <w:kern w:val="0"/>
          <w:sz w:val="28"/>
          <w:szCs w:val="28"/>
        </w:rPr>
      </w:pPr>
      <w:r w:rsidRPr="00605206">
        <w:rPr>
          <w:rFonts w:asciiTheme="minorEastAsia" w:hAnsiTheme="minorEastAsia" w:cs="宋体"/>
          <w:b/>
          <w:kern w:val="0"/>
          <w:sz w:val="28"/>
          <w:szCs w:val="28"/>
        </w:rPr>
        <w:t>三、申报材料报送说明</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lastRenderedPageBreak/>
        <w:t>（一）</w:t>
      </w:r>
      <w:r w:rsidRPr="00605206">
        <w:rPr>
          <w:rFonts w:asciiTheme="minorEastAsia" w:hAnsiTheme="minorEastAsia" w:cs="宋体"/>
          <w:kern w:val="0"/>
          <w:sz w:val="28"/>
          <w:szCs w:val="28"/>
        </w:rPr>
        <w:t>市级、县级质监部门及其直属机构牵头申报的项目，经市级质监部门签署意见后，由市级质监部门将项目汇总报送至省质监局标准化处。</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（二）</w:t>
      </w:r>
      <w:r w:rsidRPr="00605206">
        <w:rPr>
          <w:rFonts w:asciiTheme="minorEastAsia" w:hAnsiTheme="minorEastAsia" w:cs="宋体"/>
          <w:kern w:val="0"/>
          <w:sz w:val="28"/>
          <w:szCs w:val="28"/>
        </w:rPr>
        <w:t>各</w:t>
      </w:r>
      <w:proofErr w:type="gramStart"/>
      <w:r w:rsidRPr="00605206">
        <w:rPr>
          <w:rFonts w:asciiTheme="minorEastAsia" w:hAnsiTheme="minorEastAsia" w:cs="宋体"/>
          <w:kern w:val="0"/>
          <w:sz w:val="28"/>
          <w:szCs w:val="28"/>
        </w:rPr>
        <w:t>省级行业</w:t>
      </w:r>
      <w:proofErr w:type="gramEnd"/>
      <w:r w:rsidRPr="00605206">
        <w:rPr>
          <w:rFonts w:asciiTheme="minorEastAsia" w:hAnsiTheme="minorEastAsia" w:cs="宋体"/>
          <w:kern w:val="0"/>
          <w:sz w:val="28"/>
          <w:szCs w:val="28"/>
        </w:rPr>
        <w:t>行政主管部门及其直属机构牵头申报的项目，经</w:t>
      </w:r>
      <w:proofErr w:type="gramStart"/>
      <w:r w:rsidRPr="00605206">
        <w:rPr>
          <w:rFonts w:asciiTheme="minorEastAsia" w:hAnsiTheme="minorEastAsia" w:cs="宋体"/>
          <w:kern w:val="0"/>
          <w:sz w:val="28"/>
          <w:szCs w:val="28"/>
        </w:rPr>
        <w:t>省级行业</w:t>
      </w:r>
      <w:proofErr w:type="gramEnd"/>
      <w:r w:rsidRPr="00605206">
        <w:rPr>
          <w:rFonts w:asciiTheme="minorEastAsia" w:hAnsiTheme="minorEastAsia" w:cs="宋体"/>
          <w:kern w:val="0"/>
          <w:sz w:val="28"/>
          <w:szCs w:val="28"/>
        </w:rPr>
        <w:t>行政主管部门签署意见后，由</w:t>
      </w:r>
      <w:proofErr w:type="gramStart"/>
      <w:r w:rsidRPr="00605206">
        <w:rPr>
          <w:rFonts w:asciiTheme="minorEastAsia" w:hAnsiTheme="minorEastAsia" w:cs="宋体"/>
          <w:kern w:val="0"/>
          <w:sz w:val="28"/>
          <w:szCs w:val="28"/>
        </w:rPr>
        <w:t>省级行业</w:t>
      </w:r>
      <w:proofErr w:type="gramEnd"/>
      <w:r w:rsidRPr="00605206">
        <w:rPr>
          <w:rFonts w:asciiTheme="minorEastAsia" w:hAnsiTheme="minorEastAsia" w:cs="宋体"/>
          <w:kern w:val="0"/>
          <w:sz w:val="28"/>
          <w:szCs w:val="28"/>
        </w:rPr>
        <w:t>行政主管部门将项目汇总报送至省质监局标准化处。</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（三）</w:t>
      </w:r>
      <w:r w:rsidRPr="00605206">
        <w:rPr>
          <w:rFonts w:asciiTheme="minorEastAsia" w:hAnsiTheme="minorEastAsia" w:cs="宋体"/>
          <w:kern w:val="0"/>
          <w:sz w:val="28"/>
          <w:szCs w:val="28"/>
        </w:rPr>
        <w:t>其他单位申报的项目，申报单位先将《项目申报书》报送至本地区市级质监部门和</w:t>
      </w:r>
      <w:proofErr w:type="gramStart"/>
      <w:r w:rsidRPr="00605206">
        <w:rPr>
          <w:rFonts w:asciiTheme="minorEastAsia" w:hAnsiTheme="minorEastAsia" w:cs="宋体"/>
          <w:kern w:val="0"/>
          <w:sz w:val="28"/>
          <w:szCs w:val="28"/>
        </w:rPr>
        <w:t>省级行业</w:t>
      </w:r>
      <w:proofErr w:type="gramEnd"/>
      <w:r w:rsidRPr="00605206">
        <w:rPr>
          <w:rFonts w:asciiTheme="minorEastAsia" w:hAnsiTheme="minorEastAsia" w:cs="宋体"/>
          <w:kern w:val="0"/>
          <w:sz w:val="28"/>
          <w:szCs w:val="28"/>
        </w:rPr>
        <w:t>行政主管部门，经本地区市级质监部门和</w:t>
      </w:r>
      <w:proofErr w:type="gramStart"/>
      <w:r w:rsidRPr="00605206">
        <w:rPr>
          <w:rFonts w:asciiTheme="minorEastAsia" w:hAnsiTheme="minorEastAsia" w:cs="宋体"/>
          <w:kern w:val="0"/>
          <w:sz w:val="28"/>
          <w:szCs w:val="28"/>
        </w:rPr>
        <w:t>省级行业</w:t>
      </w:r>
      <w:proofErr w:type="gramEnd"/>
      <w:r w:rsidRPr="00605206">
        <w:rPr>
          <w:rFonts w:asciiTheme="minorEastAsia" w:hAnsiTheme="minorEastAsia" w:cs="宋体"/>
          <w:kern w:val="0"/>
          <w:sz w:val="28"/>
          <w:szCs w:val="28"/>
        </w:rPr>
        <w:t>行政主管部门签署意见后，再将申报材料报送至省质监局标准化处。</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bCs/>
          <w:kern w:val="0"/>
          <w:sz w:val="28"/>
          <w:szCs w:val="28"/>
        </w:rPr>
        <w:t>（四）</w:t>
      </w:r>
      <w:r w:rsidRPr="00605206">
        <w:rPr>
          <w:rFonts w:asciiTheme="minorEastAsia" w:hAnsiTheme="minorEastAsia" w:cs="宋体"/>
          <w:kern w:val="0"/>
          <w:sz w:val="28"/>
          <w:szCs w:val="28"/>
        </w:rPr>
        <w:t>本次项目申报工作截止时间为2017年2月20日，各申报单位应在申报期限内将项目申报文件连同《项目申报书》一式五份（可在陕西省质监局网站</w:t>
      </w:r>
      <w:proofErr w:type="gramStart"/>
      <w:r w:rsidRPr="00605206">
        <w:rPr>
          <w:rFonts w:asciiTheme="minorEastAsia" w:hAnsiTheme="minorEastAsia" w:cs="宋体"/>
          <w:kern w:val="0"/>
          <w:sz w:val="28"/>
          <w:szCs w:val="28"/>
        </w:rPr>
        <w:t>—业务</w:t>
      </w:r>
      <w:proofErr w:type="gramEnd"/>
      <w:r w:rsidRPr="00605206">
        <w:rPr>
          <w:rFonts w:asciiTheme="minorEastAsia" w:hAnsiTheme="minorEastAsia" w:cs="宋体"/>
          <w:kern w:val="0"/>
          <w:sz w:val="28"/>
          <w:szCs w:val="28"/>
        </w:rPr>
        <w:t>直通车—标准化</w:t>
      </w:r>
      <w:proofErr w:type="gramStart"/>
      <w:r w:rsidRPr="00605206">
        <w:rPr>
          <w:rFonts w:asciiTheme="minorEastAsia" w:hAnsiTheme="minorEastAsia" w:cs="宋体"/>
          <w:kern w:val="0"/>
          <w:sz w:val="28"/>
          <w:szCs w:val="28"/>
        </w:rPr>
        <w:t>—通知</w:t>
      </w:r>
      <w:proofErr w:type="gramEnd"/>
      <w:r w:rsidRPr="00605206">
        <w:rPr>
          <w:rFonts w:asciiTheme="minorEastAsia" w:hAnsiTheme="minorEastAsia" w:cs="宋体"/>
          <w:kern w:val="0"/>
          <w:sz w:val="28"/>
          <w:szCs w:val="28"/>
        </w:rPr>
        <w:t>文件或表格下载栏目中下载使用，加盖公章后报送我单位，同时将《项目申报书》电子文本发送至我局电子邮箱。</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联 系 人：张曼莉</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联系电话：029-63915934    15802912629</w:t>
      </w:r>
    </w:p>
    <w:p w:rsidR="00605206" w:rsidRPr="00605206" w:rsidRDefault="00605206" w:rsidP="00605206">
      <w:pPr>
        <w:widowControl/>
        <w:spacing w:line="580" w:lineRule="exact"/>
        <w:ind w:firstLineChars="200" w:firstLine="560"/>
        <w:jc w:val="left"/>
        <w:rPr>
          <w:rFonts w:asciiTheme="minorEastAsia" w:hAnsiTheme="minorEastAsia" w:cs="宋体"/>
          <w:kern w:val="0"/>
          <w:sz w:val="28"/>
          <w:szCs w:val="28"/>
        </w:rPr>
      </w:pPr>
      <w:r w:rsidRPr="00605206">
        <w:rPr>
          <w:rFonts w:asciiTheme="minorEastAsia" w:hAnsiTheme="minorEastAsia" w:cs="宋体"/>
          <w:kern w:val="0"/>
          <w:sz w:val="28"/>
          <w:szCs w:val="28"/>
        </w:rPr>
        <w:t>报送地址：西安新城省政府大楼8层22号（省质监局标准化处）</w:t>
      </w:r>
    </w:p>
    <w:p w:rsidR="00605206" w:rsidRPr="00605206" w:rsidRDefault="00605206" w:rsidP="00605206">
      <w:pPr>
        <w:widowControl/>
        <w:spacing w:line="580" w:lineRule="exact"/>
        <w:jc w:val="left"/>
        <w:rPr>
          <w:rFonts w:asciiTheme="minorEastAsia" w:hAnsiTheme="minorEastAsia" w:cs="宋体"/>
          <w:kern w:val="0"/>
          <w:sz w:val="28"/>
          <w:szCs w:val="28"/>
        </w:rPr>
      </w:pPr>
      <w:r w:rsidRPr="00605206">
        <w:rPr>
          <w:rFonts w:asciiTheme="minorEastAsia" w:hAnsiTheme="minorEastAsia" w:cs="宋体"/>
          <w:kern w:val="0"/>
          <w:sz w:val="28"/>
          <w:szCs w:val="28"/>
        </w:rPr>
        <w:t>邮政编码：710006  E-mail：</w:t>
      </w:r>
      <w:hyperlink r:id="rId4" w:history="1">
        <w:r w:rsidRPr="00605206">
          <w:rPr>
            <w:rFonts w:asciiTheme="minorEastAsia" w:hAnsiTheme="minorEastAsia" w:cs="宋体"/>
            <w:color w:val="0000FF"/>
            <w:kern w:val="0"/>
            <w:sz w:val="28"/>
            <w:szCs w:val="28"/>
            <w:u w:val="single"/>
          </w:rPr>
          <w:t>sxbzhc@126.com</w:t>
        </w:r>
      </w:hyperlink>
    </w:p>
    <w:p w:rsidR="00100D86" w:rsidRDefault="00100D86" w:rsidP="00605206">
      <w:pPr>
        <w:spacing w:line="580" w:lineRule="exact"/>
        <w:ind w:leftChars="1950" w:left="4095" w:firstLineChars="100" w:firstLine="280"/>
        <w:rPr>
          <w:rFonts w:asciiTheme="minorEastAsia" w:hAnsiTheme="minorEastAsia" w:hint="eastAsia"/>
          <w:sz w:val="28"/>
          <w:szCs w:val="28"/>
        </w:rPr>
      </w:pPr>
    </w:p>
    <w:p w:rsidR="00605206" w:rsidRPr="00605206" w:rsidRDefault="00605206" w:rsidP="00605206">
      <w:pPr>
        <w:spacing w:line="580" w:lineRule="exact"/>
        <w:ind w:leftChars="1950" w:left="4095" w:firstLineChars="100" w:firstLine="280"/>
        <w:rPr>
          <w:rFonts w:asciiTheme="minorEastAsia" w:hAnsiTheme="minorEastAsia"/>
          <w:sz w:val="28"/>
          <w:szCs w:val="28"/>
        </w:rPr>
      </w:pPr>
      <w:bookmarkStart w:id="0" w:name="_GoBack"/>
      <w:bookmarkEnd w:id="0"/>
      <w:r w:rsidRPr="00605206">
        <w:rPr>
          <w:rFonts w:asciiTheme="minorEastAsia" w:hAnsiTheme="minorEastAsia"/>
          <w:sz w:val="28"/>
          <w:szCs w:val="28"/>
        </w:rPr>
        <w:t>陕西省质量技术监督局办公室</w:t>
      </w:r>
    </w:p>
    <w:p w:rsidR="00D063C3" w:rsidRPr="00605206" w:rsidRDefault="00605206" w:rsidP="00605206">
      <w:pPr>
        <w:spacing w:line="580" w:lineRule="exact"/>
        <w:ind w:leftChars="1950" w:left="4095" w:firstLineChars="400" w:firstLine="1120"/>
        <w:rPr>
          <w:rFonts w:asciiTheme="minorEastAsia" w:hAnsiTheme="minorEastAsia"/>
          <w:sz w:val="28"/>
          <w:szCs w:val="28"/>
        </w:rPr>
      </w:pPr>
      <w:r w:rsidRPr="00605206">
        <w:rPr>
          <w:rFonts w:asciiTheme="minorEastAsia" w:hAnsiTheme="minorEastAsia"/>
          <w:sz w:val="28"/>
          <w:szCs w:val="28"/>
        </w:rPr>
        <w:t>2</w:t>
      </w:r>
      <w:r w:rsidRPr="00605206">
        <w:rPr>
          <w:rFonts w:asciiTheme="minorEastAsia" w:hAnsiTheme="minorEastAsia"/>
          <w:sz w:val="28"/>
          <w:szCs w:val="28"/>
        </w:rPr>
        <w:t>016年12月7日</w:t>
      </w:r>
    </w:p>
    <w:sectPr w:rsidR="00D063C3" w:rsidRPr="00605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F2"/>
    <w:rsid w:val="00100D86"/>
    <w:rsid w:val="00605206"/>
    <w:rsid w:val="009E78F2"/>
    <w:rsid w:val="00D0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B817F-1BB3-4C79-BE0B-A6557C27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91158">
      <w:bodyDiv w:val="1"/>
      <w:marLeft w:val="0"/>
      <w:marRight w:val="0"/>
      <w:marTop w:val="0"/>
      <w:marBottom w:val="0"/>
      <w:divBdr>
        <w:top w:val="none" w:sz="0" w:space="0" w:color="auto"/>
        <w:left w:val="none" w:sz="0" w:space="0" w:color="auto"/>
        <w:bottom w:val="none" w:sz="0" w:space="0" w:color="auto"/>
        <w:right w:val="none" w:sz="0" w:space="0" w:color="auto"/>
      </w:divBdr>
      <w:divsChild>
        <w:div w:id="979267644">
          <w:marLeft w:val="0"/>
          <w:marRight w:val="0"/>
          <w:marTop w:val="0"/>
          <w:marBottom w:val="0"/>
          <w:divBdr>
            <w:top w:val="none" w:sz="0" w:space="0" w:color="auto"/>
            <w:left w:val="none" w:sz="0" w:space="0" w:color="auto"/>
            <w:bottom w:val="none" w:sz="0" w:space="0" w:color="auto"/>
            <w:right w:val="none" w:sz="0" w:space="0" w:color="auto"/>
          </w:divBdr>
          <w:divsChild>
            <w:div w:id="615016780">
              <w:marLeft w:val="0"/>
              <w:marRight w:val="0"/>
              <w:marTop w:val="0"/>
              <w:marBottom w:val="0"/>
              <w:divBdr>
                <w:top w:val="none" w:sz="0" w:space="0" w:color="auto"/>
                <w:left w:val="none" w:sz="0" w:space="0" w:color="auto"/>
                <w:bottom w:val="none" w:sz="0" w:space="0" w:color="auto"/>
                <w:right w:val="none" w:sz="0" w:space="0" w:color="auto"/>
              </w:divBdr>
              <w:divsChild>
                <w:div w:id="629482289">
                  <w:marLeft w:val="0"/>
                  <w:marRight w:val="0"/>
                  <w:marTop w:val="0"/>
                  <w:marBottom w:val="0"/>
                  <w:divBdr>
                    <w:top w:val="none" w:sz="0" w:space="0" w:color="auto"/>
                    <w:left w:val="none" w:sz="0" w:space="0" w:color="auto"/>
                    <w:bottom w:val="none" w:sz="0" w:space="0" w:color="auto"/>
                    <w:right w:val="none" w:sz="0" w:space="0" w:color="auto"/>
                  </w:divBdr>
                  <w:divsChild>
                    <w:div w:id="852770631">
                      <w:marLeft w:val="0"/>
                      <w:marRight w:val="0"/>
                      <w:marTop w:val="0"/>
                      <w:marBottom w:val="0"/>
                      <w:divBdr>
                        <w:top w:val="none" w:sz="0" w:space="0" w:color="auto"/>
                        <w:left w:val="none" w:sz="0" w:space="0" w:color="auto"/>
                        <w:bottom w:val="none" w:sz="0" w:space="0" w:color="auto"/>
                        <w:right w:val="none" w:sz="0" w:space="0" w:color="auto"/>
                      </w:divBdr>
                      <w:divsChild>
                        <w:div w:id="1282806603">
                          <w:marLeft w:val="0"/>
                          <w:marRight w:val="0"/>
                          <w:marTop w:val="120"/>
                          <w:marBottom w:val="0"/>
                          <w:divBdr>
                            <w:top w:val="none" w:sz="0" w:space="0" w:color="auto"/>
                            <w:left w:val="none" w:sz="0" w:space="0" w:color="auto"/>
                            <w:bottom w:val="none" w:sz="0" w:space="0" w:color="auto"/>
                            <w:right w:val="none" w:sz="0" w:space="0" w:color="auto"/>
                          </w:divBdr>
                          <w:divsChild>
                            <w:div w:id="53431533">
                              <w:marLeft w:val="0"/>
                              <w:marRight w:val="0"/>
                              <w:marTop w:val="0"/>
                              <w:marBottom w:val="0"/>
                              <w:divBdr>
                                <w:top w:val="none" w:sz="0" w:space="0" w:color="auto"/>
                                <w:left w:val="none" w:sz="0" w:space="0" w:color="auto"/>
                                <w:bottom w:val="none" w:sz="0" w:space="0" w:color="auto"/>
                                <w:right w:val="none" w:sz="0" w:space="0" w:color="auto"/>
                              </w:divBdr>
                              <w:divsChild>
                                <w:div w:id="185215112">
                                  <w:marLeft w:val="0"/>
                                  <w:marRight w:val="0"/>
                                  <w:marTop w:val="0"/>
                                  <w:marBottom w:val="0"/>
                                  <w:divBdr>
                                    <w:top w:val="none" w:sz="0" w:space="0" w:color="auto"/>
                                    <w:left w:val="none" w:sz="0" w:space="0" w:color="auto"/>
                                    <w:bottom w:val="none" w:sz="0" w:space="0" w:color="auto"/>
                                    <w:right w:val="none" w:sz="0" w:space="0" w:color="auto"/>
                                  </w:divBdr>
                                  <w:divsChild>
                                    <w:div w:id="1629428595">
                                      <w:marLeft w:val="0"/>
                                      <w:marRight w:val="0"/>
                                      <w:marTop w:val="0"/>
                                      <w:marBottom w:val="0"/>
                                      <w:divBdr>
                                        <w:top w:val="none" w:sz="0" w:space="0" w:color="auto"/>
                                        <w:left w:val="none" w:sz="0" w:space="0" w:color="auto"/>
                                        <w:bottom w:val="none" w:sz="0" w:space="0" w:color="auto"/>
                                        <w:right w:val="none" w:sz="0" w:space="0" w:color="auto"/>
                                      </w:divBdr>
                                      <w:divsChild>
                                        <w:div w:id="993341973">
                                          <w:marLeft w:val="0"/>
                                          <w:marRight w:val="300"/>
                                          <w:marTop w:val="0"/>
                                          <w:marBottom w:val="0"/>
                                          <w:divBdr>
                                            <w:top w:val="none" w:sz="0" w:space="0" w:color="auto"/>
                                            <w:left w:val="none" w:sz="0" w:space="0" w:color="auto"/>
                                            <w:bottom w:val="none" w:sz="0" w:space="0" w:color="auto"/>
                                            <w:right w:val="none" w:sz="0" w:space="0" w:color="auto"/>
                                          </w:divBdr>
                                        </w:div>
                                      </w:divsChild>
                                    </w:div>
                                    <w:div w:id="163252827">
                                      <w:marLeft w:val="0"/>
                                      <w:marRight w:val="0"/>
                                      <w:marTop w:val="0"/>
                                      <w:marBottom w:val="0"/>
                                      <w:divBdr>
                                        <w:top w:val="none" w:sz="0" w:space="0" w:color="auto"/>
                                        <w:left w:val="none" w:sz="0" w:space="0" w:color="auto"/>
                                        <w:bottom w:val="none" w:sz="0" w:space="0" w:color="auto"/>
                                        <w:right w:val="none" w:sz="0" w:space="0" w:color="auto"/>
                                      </w:divBdr>
                                    </w:div>
                                    <w:div w:id="1443113924">
                                      <w:marLeft w:val="0"/>
                                      <w:marRight w:val="0"/>
                                      <w:marTop w:val="0"/>
                                      <w:marBottom w:val="0"/>
                                      <w:divBdr>
                                        <w:top w:val="none" w:sz="0" w:space="0" w:color="auto"/>
                                        <w:left w:val="none" w:sz="0" w:space="0" w:color="auto"/>
                                        <w:bottom w:val="none" w:sz="0" w:space="0" w:color="auto"/>
                                        <w:right w:val="none" w:sz="0" w:space="0" w:color="auto"/>
                                      </w:divBdr>
                                      <w:divsChild>
                                        <w:div w:id="1168905830">
                                          <w:marLeft w:val="0"/>
                                          <w:marRight w:val="0"/>
                                          <w:marTop w:val="0"/>
                                          <w:marBottom w:val="0"/>
                                          <w:divBdr>
                                            <w:top w:val="none" w:sz="0" w:space="0" w:color="auto"/>
                                            <w:left w:val="none" w:sz="0" w:space="0" w:color="auto"/>
                                            <w:bottom w:val="none" w:sz="0" w:space="0" w:color="auto"/>
                                            <w:right w:val="none" w:sz="0" w:space="0" w:color="auto"/>
                                          </w:divBdr>
                                        </w:div>
                                        <w:div w:id="1347093053">
                                          <w:marLeft w:val="0"/>
                                          <w:marRight w:val="0"/>
                                          <w:marTop w:val="0"/>
                                          <w:marBottom w:val="0"/>
                                          <w:divBdr>
                                            <w:top w:val="none" w:sz="0" w:space="0" w:color="auto"/>
                                            <w:left w:val="none" w:sz="0" w:space="0" w:color="auto"/>
                                            <w:bottom w:val="none" w:sz="0" w:space="0" w:color="auto"/>
                                            <w:right w:val="none" w:sz="0" w:space="0" w:color="auto"/>
                                          </w:divBdr>
                                        </w:div>
                                        <w:div w:id="1862621312">
                                          <w:marLeft w:val="0"/>
                                          <w:marRight w:val="0"/>
                                          <w:marTop w:val="0"/>
                                          <w:marBottom w:val="0"/>
                                          <w:divBdr>
                                            <w:top w:val="none" w:sz="0" w:space="0" w:color="auto"/>
                                            <w:left w:val="none" w:sz="0" w:space="0" w:color="auto"/>
                                            <w:bottom w:val="none" w:sz="0" w:space="0" w:color="auto"/>
                                            <w:right w:val="none" w:sz="0" w:space="0" w:color="auto"/>
                                          </w:divBdr>
                                        </w:div>
                                        <w:div w:id="1303459801">
                                          <w:marLeft w:val="0"/>
                                          <w:marRight w:val="0"/>
                                          <w:marTop w:val="0"/>
                                          <w:marBottom w:val="0"/>
                                          <w:divBdr>
                                            <w:top w:val="none" w:sz="0" w:space="0" w:color="auto"/>
                                            <w:left w:val="none" w:sz="0" w:space="0" w:color="auto"/>
                                            <w:bottom w:val="none" w:sz="0" w:space="0" w:color="auto"/>
                                            <w:right w:val="none" w:sz="0" w:space="0" w:color="auto"/>
                                          </w:divBdr>
                                        </w:div>
                                        <w:div w:id="220870369">
                                          <w:marLeft w:val="0"/>
                                          <w:marRight w:val="0"/>
                                          <w:marTop w:val="0"/>
                                          <w:marBottom w:val="0"/>
                                          <w:divBdr>
                                            <w:top w:val="none" w:sz="0" w:space="0" w:color="auto"/>
                                            <w:left w:val="none" w:sz="0" w:space="0" w:color="auto"/>
                                            <w:bottom w:val="none" w:sz="0" w:space="0" w:color="auto"/>
                                            <w:right w:val="none" w:sz="0" w:space="0" w:color="auto"/>
                                          </w:divBdr>
                                        </w:div>
                                        <w:div w:id="1730035494">
                                          <w:marLeft w:val="0"/>
                                          <w:marRight w:val="0"/>
                                          <w:marTop w:val="0"/>
                                          <w:marBottom w:val="0"/>
                                          <w:divBdr>
                                            <w:top w:val="none" w:sz="0" w:space="0" w:color="auto"/>
                                            <w:left w:val="none" w:sz="0" w:space="0" w:color="auto"/>
                                            <w:bottom w:val="none" w:sz="0" w:space="0" w:color="auto"/>
                                            <w:right w:val="none" w:sz="0" w:space="0" w:color="auto"/>
                                          </w:divBdr>
                                        </w:div>
                                        <w:div w:id="679821292">
                                          <w:marLeft w:val="0"/>
                                          <w:marRight w:val="0"/>
                                          <w:marTop w:val="0"/>
                                          <w:marBottom w:val="0"/>
                                          <w:divBdr>
                                            <w:top w:val="none" w:sz="0" w:space="0" w:color="auto"/>
                                            <w:left w:val="none" w:sz="0" w:space="0" w:color="auto"/>
                                            <w:bottom w:val="none" w:sz="0" w:space="0" w:color="auto"/>
                                            <w:right w:val="none" w:sz="0" w:space="0" w:color="auto"/>
                                          </w:divBdr>
                                        </w:div>
                                        <w:div w:id="1499687379">
                                          <w:marLeft w:val="0"/>
                                          <w:marRight w:val="0"/>
                                          <w:marTop w:val="0"/>
                                          <w:marBottom w:val="0"/>
                                          <w:divBdr>
                                            <w:top w:val="none" w:sz="0" w:space="0" w:color="auto"/>
                                            <w:left w:val="none" w:sz="0" w:space="0" w:color="auto"/>
                                            <w:bottom w:val="none" w:sz="0" w:space="0" w:color="auto"/>
                                            <w:right w:val="none" w:sz="0" w:space="0" w:color="auto"/>
                                          </w:divBdr>
                                        </w:div>
                                        <w:div w:id="1918896792">
                                          <w:marLeft w:val="0"/>
                                          <w:marRight w:val="0"/>
                                          <w:marTop w:val="0"/>
                                          <w:marBottom w:val="0"/>
                                          <w:divBdr>
                                            <w:top w:val="none" w:sz="0" w:space="0" w:color="auto"/>
                                            <w:left w:val="none" w:sz="0" w:space="0" w:color="auto"/>
                                            <w:bottom w:val="none" w:sz="0" w:space="0" w:color="auto"/>
                                            <w:right w:val="none" w:sz="0" w:space="0" w:color="auto"/>
                                          </w:divBdr>
                                        </w:div>
                                        <w:div w:id="1859155449">
                                          <w:marLeft w:val="0"/>
                                          <w:marRight w:val="0"/>
                                          <w:marTop w:val="0"/>
                                          <w:marBottom w:val="0"/>
                                          <w:divBdr>
                                            <w:top w:val="none" w:sz="0" w:space="0" w:color="auto"/>
                                            <w:left w:val="none" w:sz="0" w:space="0" w:color="auto"/>
                                            <w:bottom w:val="none" w:sz="0" w:space="0" w:color="auto"/>
                                            <w:right w:val="none" w:sz="0" w:space="0" w:color="auto"/>
                                          </w:divBdr>
                                        </w:div>
                                        <w:div w:id="1771848055">
                                          <w:marLeft w:val="0"/>
                                          <w:marRight w:val="0"/>
                                          <w:marTop w:val="0"/>
                                          <w:marBottom w:val="0"/>
                                          <w:divBdr>
                                            <w:top w:val="none" w:sz="0" w:space="0" w:color="auto"/>
                                            <w:left w:val="none" w:sz="0" w:space="0" w:color="auto"/>
                                            <w:bottom w:val="none" w:sz="0" w:space="0" w:color="auto"/>
                                            <w:right w:val="none" w:sz="0" w:space="0" w:color="auto"/>
                                          </w:divBdr>
                                        </w:div>
                                        <w:div w:id="434252555">
                                          <w:marLeft w:val="0"/>
                                          <w:marRight w:val="0"/>
                                          <w:marTop w:val="0"/>
                                          <w:marBottom w:val="0"/>
                                          <w:divBdr>
                                            <w:top w:val="none" w:sz="0" w:space="0" w:color="auto"/>
                                            <w:left w:val="none" w:sz="0" w:space="0" w:color="auto"/>
                                            <w:bottom w:val="none" w:sz="0" w:space="0" w:color="auto"/>
                                            <w:right w:val="none" w:sz="0" w:space="0" w:color="auto"/>
                                          </w:divBdr>
                                        </w:div>
                                        <w:div w:id="1532301734">
                                          <w:marLeft w:val="0"/>
                                          <w:marRight w:val="0"/>
                                          <w:marTop w:val="0"/>
                                          <w:marBottom w:val="0"/>
                                          <w:divBdr>
                                            <w:top w:val="none" w:sz="0" w:space="0" w:color="auto"/>
                                            <w:left w:val="none" w:sz="0" w:space="0" w:color="auto"/>
                                            <w:bottom w:val="none" w:sz="0" w:space="0" w:color="auto"/>
                                            <w:right w:val="none" w:sz="0" w:space="0" w:color="auto"/>
                                          </w:divBdr>
                                        </w:div>
                                        <w:div w:id="253785843">
                                          <w:marLeft w:val="0"/>
                                          <w:marRight w:val="0"/>
                                          <w:marTop w:val="0"/>
                                          <w:marBottom w:val="0"/>
                                          <w:divBdr>
                                            <w:top w:val="none" w:sz="0" w:space="0" w:color="auto"/>
                                            <w:left w:val="none" w:sz="0" w:space="0" w:color="auto"/>
                                            <w:bottom w:val="none" w:sz="0" w:space="0" w:color="auto"/>
                                            <w:right w:val="none" w:sz="0" w:space="0" w:color="auto"/>
                                          </w:divBdr>
                                        </w:div>
                                        <w:div w:id="2068332884">
                                          <w:marLeft w:val="0"/>
                                          <w:marRight w:val="0"/>
                                          <w:marTop w:val="0"/>
                                          <w:marBottom w:val="0"/>
                                          <w:divBdr>
                                            <w:top w:val="none" w:sz="0" w:space="0" w:color="auto"/>
                                            <w:left w:val="none" w:sz="0" w:space="0" w:color="auto"/>
                                            <w:bottom w:val="none" w:sz="0" w:space="0" w:color="auto"/>
                                            <w:right w:val="none" w:sz="0" w:space="0" w:color="auto"/>
                                          </w:divBdr>
                                        </w:div>
                                        <w:div w:id="1095787669">
                                          <w:marLeft w:val="0"/>
                                          <w:marRight w:val="0"/>
                                          <w:marTop w:val="0"/>
                                          <w:marBottom w:val="0"/>
                                          <w:divBdr>
                                            <w:top w:val="none" w:sz="0" w:space="0" w:color="auto"/>
                                            <w:left w:val="none" w:sz="0" w:space="0" w:color="auto"/>
                                            <w:bottom w:val="none" w:sz="0" w:space="0" w:color="auto"/>
                                            <w:right w:val="none" w:sz="0" w:space="0" w:color="auto"/>
                                          </w:divBdr>
                                        </w:div>
                                        <w:div w:id="1306813372">
                                          <w:marLeft w:val="0"/>
                                          <w:marRight w:val="0"/>
                                          <w:marTop w:val="0"/>
                                          <w:marBottom w:val="0"/>
                                          <w:divBdr>
                                            <w:top w:val="none" w:sz="0" w:space="0" w:color="auto"/>
                                            <w:left w:val="none" w:sz="0" w:space="0" w:color="auto"/>
                                            <w:bottom w:val="none" w:sz="0" w:space="0" w:color="auto"/>
                                            <w:right w:val="none" w:sz="0" w:space="0" w:color="auto"/>
                                          </w:divBdr>
                                        </w:div>
                                        <w:div w:id="1384208687">
                                          <w:marLeft w:val="0"/>
                                          <w:marRight w:val="0"/>
                                          <w:marTop w:val="0"/>
                                          <w:marBottom w:val="0"/>
                                          <w:divBdr>
                                            <w:top w:val="none" w:sz="0" w:space="0" w:color="auto"/>
                                            <w:left w:val="none" w:sz="0" w:space="0" w:color="auto"/>
                                            <w:bottom w:val="none" w:sz="0" w:space="0" w:color="auto"/>
                                            <w:right w:val="none" w:sz="0" w:space="0" w:color="auto"/>
                                          </w:divBdr>
                                        </w:div>
                                        <w:div w:id="2110810646">
                                          <w:marLeft w:val="0"/>
                                          <w:marRight w:val="0"/>
                                          <w:marTop w:val="0"/>
                                          <w:marBottom w:val="0"/>
                                          <w:divBdr>
                                            <w:top w:val="none" w:sz="0" w:space="0" w:color="auto"/>
                                            <w:left w:val="none" w:sz="0" w:space="0" w:color="auto"/>
                                            <w:bottom w:val="none" w:sz="0" w:space="0" w:color="auto"/>
                                            <w:right w:val="none" w:sz="0" w:space="0" w:color="auto"/>
                                          </w:divBdr>
                                        </w:div>
                                        <w:div w:id="1921477559">
                                          <w:marLeft w:val="0"/>
                                          <w:marRight w:val="0"/>
                                          <w:marTop w:val="0"/>
                                          <w:marBottom w:val="0"/>
                                          <w:divBdr>
                                            <w:top w:val="none" w:sz="0" w:space="0" w:color="auto"/>
                                            <w:left w:val="none" w:sz="0" w:space="0" w:color="auto"/>
                                            <w:bottom w:val="none" w:sz="0" w:space="0" w:color="auto"/>
                                            <w:right w:val="none" w:sz="0" w:space="0" w:color="auto"/>
                                          </w:divBdr>
                                        </w:div>
                                        <w:div w:id="1999192067">
                                          <w:marLeft w:val="0"/>
                                          <w:marRight w:val="0"/>
                                          <w:marTop w:val="0"/>
                                          <w:marBottom w:val="0"/>
                                          <w:divBdr>
                                            <w:top w:val="none" w:sz="0" w:space="0" w:color="auto"/>
                                            <w:left w:val="none" w:sz="0" w:space="0" w:color="auto"/>
                                            <w:bottom w:val="none" w:sz="0" w:space="0" w:color="auto"/>
                                            <w:right w:val="none" w:sz="0" w:space="0" w:color="auto"/>
                                          </w:divBdr>
                                        </w:div>
                                        <w:div w:id="1274747204">
                                          <w:marLeft w:val="0"/>
                                          <w:marRight w:val="0"/>
                                          <w:marTop w:val="0"/>
                                          <w:marBottom w:val="0"/>
                                          <w:divBdr>
                                            <w:top w:val="none" w:sz="0" w:space="0" w:color="auto"/>
                                            <w:left w:val="none" w:sz="0" w:space="0" w:color="auto"/>
                                            <w:bottom w:val="none" w:sz="0" w:space="0" w:color="auto"/>
                                            <w:right w:val="none" w:sz="0" w:space="0" w:color="auto"/>
                                          </w:divBdr>
                                        </w:div>
                                        <w:div w:id="1338267811">
                                          <w:marLeft w:val="0"/>
                                          <w:marRight w:val="0"/>
                                          <w:marTop w:val="0"/>
                                          <w:marBottom w:val="0"/>
                                          <w:divBdr>
                                            <w:top w:val="none" w:sz="0" w:space="0" w:color="auto"/>
                                            <w:left w:val="none" w:sz="0" w:space="0" w:color="auto"/>
                                            <w:bottom w:val="none" w:sz="0" w:space="0" w:color="auto"/>
                                            <w:right w:val="none" w:sz="0" w:space="0" w:color="auto"/>
                                          </w:divBdr>
                                        </w:div>
                                        <w:div w:id="2000424194">
                                          <w:marLeft w:val="0"/>
                                          <w:marRight w:val="0"/>
                                          <w:marTop w:val="0"/>
                                          <w:marBottom w:val="0"/>
                                          <w:divBdr>
                                            <w:top w:val="none" w:sz="0" w:space="0" w:color="auto"/>
                                            <w:left w:val="none" w:sz="0" w:space="0" w:color="auto"/>
                                            <w:bottom w:val="none" w:sz="0" w:space="0" w:color="auto"/>
                                            <w:right w:val="none" w:sz="0" w:space="0" w:color="auto"/>
                                          </w:divBdr>
                                        </w:div>
                                        <w:div w:id="577137463">
                                          <w:marLeft w:val="0"/>
                                          <w:marRight w:val="0"/>
                                          <w:marTop w:val="0"/>
                                          <w:marBottom w:val="0"/>
                                          <w:divBdr>
                                            <w:top w:val="none" w:sz="0" w:space="0" w:color="auto"/>
                                            <w:left w:val="none" w:sz="0" w:space="0" w:color="auto"/>
                                            <w:bottom w:val="none" w:sz="0" w:space="0" w:color="auto"/>
                                            <w:right w:val="none" w:sz="0" w:space="0" w:color="auto"/>
                                          </w:divBdr>
                                        </w:div>
                                        <w:div w:id="1130051828">
                                          <w:marLeft w:val="0"/>
                                          <w:marRight w:val="0"/>
                                          <w:marTop w:val="0"/>
                                          <w:marBottom w:val="0"/>
                                          <w:divBdr>
                                            <w:top w:val="none" w:sz="0" w:space="0" w:color="auto"/>
                                            <w:left w:val="none" w:sz="0" w:space="0" w:color="auto"/>
                                            <w:bottom w:val="none" w:sz="0" w:space="0" w:color="auto"/>
                                            <w:right w:val="none" w:sz="0" w:space="0" w:color="auto"/>
                                          </w:divBdr>
                                        </w:div>
                                        <w:div w:id="119887583">
                                          <w:marLeft w:val="0"/>
                                          <w:marRight w:val="0"/>
                                          <w:marTop w:val="0"/>
                                          <w:marBottom w:val="0"/>
                                          <w:divBdr>
                                            <w:top w:val="none" w:sz="0" w:space="0" w:color="auto"/>
                                            <w:left w:val="none" w:sz="0" w:space="0" w:color="auto"/>
                                            <w:bottom w:val="none" w:sz="0" w:space="0" w:color="auto"/>
                                            <w:right w:val="none" w:sz="0" w:space="0" w:color="auto"/>
                                          </w:divBdr>
                                        </w:div>
                                        <w:div w:id="1158771321">
                                          <w:marLeft w:val="0"/>
                                          <w:marRight w:val="0"/>
                                          <w:marTop w:val="0"/>
                                          <w:marBottom w:val="0"/>
                                          <w:divBdr>
                                            <w:top w:val="none" w:sz="0" w:space="0" w:color="auto"/>
                                            <w:left w:val="none" w:sz="0" w:space="0" w:color="auto"/>
                                            <w:bottom w:val="none" w:sz="0" w:space="0" w:color="auto"/>
                                            <w:right w:val="none" w:sz="0" w:space="0" w:color="auto"/>
                                          </w:divBdr>
                                        </w:div>
                                        <w:div w:id="677928593">
                                          <w:marLeft w:val="0"/>
                                          <w:marRight w:val="0"/>
                                          <w:marTop w:val="0"/>
                                          <w:marBottom w:val="0"/>
                                          <w:divBdr>
                                            <w:top w:val="none" w:sz="0" w:space="0" w:color="auto"/>
                                            <w:left w:val="none" w:sz="0" w:space="0" w:color="auto"/>
                                            <w:bottom w:val="none" w:sz="0" w:space="0" w:color="auto"/>
                                            <w:right w:val="none" w:sz="0" w:space="0" w:color="auto"/>
                                          </w:divBdr>
                                        </w:div>
                                        <w:div w:id="175310261">
                                          <w:marLeft w:val="0"/>
                                          <w:marRight w:val="0"/>
                                          <w:marTop w:val="0"/>
                                          <w:marBottom w:val="0"/>
                                          <w:divBdr>
                                            <w:top w:val="none" w:sz="0" w:space="0" w:color="auto"/>
                                            <w:left w:val="none" w:sz="0" w:space="0" w:color="auto"/>
                                            <w:bottom w:val="none" w:sz="0" w:space="0" w:color="auto"/>
                                            <w:right w:val="none" w:sz="0" w:space="0" w:color="auto"/>
                                          </w:divBdr>
                                        </w:div>
                                        <w:div w:id="122159577">
                                          <w:marLeft w:val="0"/>
                                          <w:marRight w:val="0"/>
                                          <w:marTop w:val="0"/>
                                          <w:marBottom w:val="0"/>
                                          <w:divBdr>
                                            <w:top w:val="none" w:sz="0" w:space="0" w:color="auto"/>
                                            <w:left w:val="none" w:sz="0" w:space="0" w:color="auto"/>
                                            <w:bottom w:val="none" w:sz="0" w:space="0" w:color="auto"/>
                                            <w:right w:val="none" w:sz="0" w:space="0" w:color="auto"/>
                                          </w:divBdr>
                                        </w:div>
                                        <w:div w:id="1706978739">
                                          <w:marLeft w:val="0"/>
                                          <w:marRight w:val="0"/>
                                          <w:marTop w:val="0"/>
                                          <w:marBottom w:val="0"/>
                                          <w:divBdr>
                                            <w:top w:val="none" w:sz="0" w:space="0" w:color="auto"/>
                                            <w:left w:val="none" w:sz="0" w:space="0" w:color="auto"/>
                                            <w:bottom w:val="none" w:sz="0" w:space="0" w:color="auto"/>
                                            <w:right w:val="none" w:sz="0" w:space="0" w:color="auto"/>
                                          </w:divBdr>
                                        </w:div>
                                        <w:div w:id="251551210">
                                          <w:marLeft w:val="0"/>
                                          <w:marRight w:val="0"/>
                                          <w:marTop w:val="0"/>
                                          <w:marBottom w:val="0"/>
                                          <w:divBdr>
                                            <w:top w:val="none" w:sz="0" w:space="0" w:color="auto"/>
                                            <w:left w:val="none" w:sz="0" w:space="0" w:color="auto"/>
                                            <w:bottom w:val="none" w:sz="0" w:space="0" w:color="auto"/>
                                            <w:right w:val="none" w:sz="0" w:space="0" w:color="auto"/>
                                          </w:divBdr>
                                        </w:div>
                                        <w:div w:id="112677539">
                                          <w:marLeft w:val="0"/>
                                          <w:marRight w:val="0"/>
                                          <w:marTop w:val="0"/>
                                          <w:marBottom w:val="0"/>
                                          <w:divBdr>
                                            <w:top w:val="none" w:sz="0" w:space="0" w:color="auto"/>
                                            <w:left w:val="none" w:sz="0" w:space="0" w:color="auto"/>
                                            <w:bottom w:val="none" w:sz="0" w:space="0" w:color="auto"/>
                                            <w:right w:val="none" w:sz="0" w:space="0" w:color="auto"/>
                                          </w:divBdr>
                                        </w:div>
                                        <w:div w:id="13348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xbzh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312</Words>
  <Characters>1780</Characters>
  <Application>Microsoft Office Word</Application>
  <DocSecurity>0</DocSecurity>
  <Lines>14</Lines>
  <Paragraphs>4</Paragraphs>
  <ScaleCrop>false</ScaleCrop>
  <Company>SNNU</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2017-01-06T07:54:00Z</dcterms:created>
  <dcterms:modified xsi:type="dcterms:W3CDTF">2017-01-06T07:59:00Z</dcterms:modified>
</cp:coreProperties>
</file>