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CF" w:rsidRDefault="009079CF" w:rsidP="009079CF">
      <w:pPr>
        <w:spacing w:line="480" w:lineRule="auto"/>
        <w:jc w:val="center"/>
        <w:rPr>
          <w:rFonts w:ascii="黑体" w:eastAsia="黑体" w:hint="eastAsia"/>
          <w:sz w:val="24"/>
          <w:szCs w:val="24"/>
        </w:rPr>
      </w:pPr>
      <w:r w:rsidRPr="009079CF">
        <w:rPr>
          <w:rFonts w:ascii="黑体" w:eastAsia="黑体" w:hint="eastAsia"/>
          <w:sz w:val="24"/>
          <w:szCs w:val="24"/>
        </w:rPr>
        <w:t>陕西省质量技术监督局关于申报2015年陕西省</w:t>
      </w:r>
    </w:p>
    <w:p w:rsidR="009079CF" w:rsidRPr="009079CF" w:rsidRDefault="009079CF" w:rsidP="009079CF">
      <w:pPr>
        <w:spacing w:line="480" w:lineRule="auto"/>
        <w:jc w:val="center"/>
        <w:rPr>
          <w:rFonts w:ascii="黑体" w:eastAsia="黑体" w:hint="eastAsia"/>
          <w:sz w:val="24"/>
          <w:szCs w:val="24"/>
        </w:rPr>
      </w:pPr>
      <w:r w:rsidRPr="009079CF">
        <w:rPr>
          <w:rFonts w:ascii="黑体" w:eastAsia="黑体" w:hint="eastAsia"/>
          <w:sz w:val="24"/>
          <w:szCs w:val="24"/>
        </w:rPr>
        <w:t>地方标准制（修）</w:t>
      </w:r>
      <w:proofErr w:type="gramStart"/>
      <w:r w:rsidRPr="009079CF">
        <w:rPr>
          <w:rFonts w:ascii="黑体" w:eastAsia="黑体" w:hint="eastAsia"/>
          <w:sz w:val="24"/>
          <w:szCs w:val="24"/>
        </w:rPr>
        <w:t>订项目</w:t>
      </w:r>
      <w:proofErr w:type="gramEnd"/>
      <w:r w:rsidRPr="009079CF">
        <w:rPr>
          <w:rFonts w:ascii="黑体" w:eastAsia="黑体" w:hint="eastAsia"/>
          <w:sz w:val="24"/>
          <w:szCs w:val="24"/>
        </w:rPr>
        <w:t>的通知</w:t>
      </w:r>
    </w:p>
    <w:p w:rsidR="009079CF" w:rsidRPr="009079CF" w:rsidRDefault="009079CF" w:rsidP="009079CF">
      <w:pPr>
        <w:spacing w:line="480" w:lineRule="auto"/>
        <w:jc w:val="center"/>
        <w:rPr>
          <w:rFonts w:ascii="黑体" w:eastAsia="黑体" w:hint="eastAsia"/>
          <w:sz w:val="24"/>
          <w:szCs w:val="24"/>
        </w:rPr>
      </w:pPr>
      <w:proofErr w:type="gramStart"/>
      <w:r w:rsidRPr="009079CF">
        <w:rPr>
          <w:rFonts w:ascii="黑体" w:eastAsia="黑体" w:hint="eastAsia"/>
          <w:sz w:val="24"/>
          <w:szCs w:val="24"/>
        </w:rPr>
        <w:t>陕质监标</w:t>
      </w:r>
      <w:proofErr w:type="gramEnd"/>
      <w:r w:rsidRPr="009079CF">
        <w:rPr>
          <w:rFonts w:ascii="黑体" w:eastAsia="黑体" w:hint="eastAsia"/>
          <w:sz w:val="24"/>
          <w:szCs w:val="24"/>
        </w:rPr>
        <w:t>〔2014〕11号</w:t>
      </w:r>
    </w:p>
    <w:p w:rsidR="009079CF" w:rsidRPr="009079CF" w:rsidRDefault="009079CF" w:rsidP="009079CF">
      <w:pPr>
        <w:spacing w:line="480" w:lineRule="auto"/>
        <w:rPr>
          <w:rFonts w:hint="eastAsia"/>
          <w:sz w:val="24"/>
          <w:szCs w:val="24"/>
        </w:rPr>
      </w:pPr>
      <w:r w:rsidRPr="009079CF">
        <w:rPr>
          <w:rFonts w:hint="eastAsia"/>
          <w:sz w:val="24"/>
          <w:szCs w:val="24"/>
        </w:rPr>
        <w:t>各设区市、韩城市、神木县、</w:t>
      </w:r>
      <w:proofErr w:type="gramStart"/>
      <w:r w:rsidRPr="009079CF">
        <w:rPr>
          <w:rFonts w:hint="eastAsia"/>
          <w:sz w:val="24"/>
          <w:szCs w:val="24"/>
        </w:rPr>
        <w:t>府谷县质监</w:t>
      </w:r>
      <w:proofErr w:type="gramEnd"/>
      <w:r w:rsidRPr="009079CF">
        <w:rPr>
          <w:rFonts w:hint="eastAsia"/>
          <w:sz w:val="24"/>
          <w:szCs w:val="24"/>
        </w:rPr>
        <w:t>局，西咸新区、杨凌示范区质监局，省局直属各单位，省级各有关部门，各有关单位：</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为了进一步贯彻落实《陕西省国民经济和社会发展第十二个五年规划纲要》（</w:t>
      </w:r>
      <w:proofErr w:type="gramStart"/>
      <w:r w:rsidRPr="009079CF">
        <w:rPr>
          <w:rFonts w:hint="eastAsia"/>
          <w:sz w:val="24"/>
          <w:szCs w:val="24"/>
        </w:rPr>
        <w:t>陕政发</w:t>
      </w:r>
      <w:proofErr w:type="gramEnd"/>
      <w:r w:rsidRPr="009079CF">
        <w:rPr>
          <w:rFonts w:hint="eastAsia"/>
          <w:sz w:val="24"/>
          <w:szCs w:val="24"/>
        </w:rPr>
        <w:t>〔</w:t>
      </w:r>
      <w:r w:rsidRPr="009079CF">
        <w:rPr>
          <w:rFonts w:hint="eastAsia"/>
          <w:sz w:val="24"/>
          <w:szCs w:val="24"/>
        </w:rPr>
        <w:t>2011</w:t>
      </w:r>
      <w:r w:rsidRPr="009079CF">
        <w:rPr>
          <w:rFonts w:hint="eastAsia"/>
          <w:sz w:val="24"/>
          <w:szCs w:val="24"/>
        </w:rPr>
        <w:t>〕</w:t>
      </w:r>
      <w:r w:rsidRPr="009079CF">
        <w:rPr>
          <w:rFonts w:hint="eastAsia"/>
          <w:sz w:val="24"/>
          <w:szCs w:val="24"/>
        </w:rPr>
        <w:t>1</w:t>
      </w:r>
      <w:r w:rsidRPr="009079CF">
        <w:rPr>
          <w:rFonts w:hint="eastAsia"/>
          <w:sz w:val="24"/>
          <w:szCs w:val="24"/>
        </w:rPr>
        <w:t>号）和《陕西省标准化发展战略纲要（</w:t>
      </w:r>
      <w:r w:rsidRPr="009079CF">
        <w:rPr>
          <w:rFonts w:hint="eastAsia"/>
          <w:sz w:val="24"/>
          <w:szCs w:val="24"/>
        </w:rPr>
        <w:t>2011</w:t>
      </w:r>
      <w:r w:rsidRPr="009079CF">
        <w:rPr>
          <w:rFonts w:hint="eastAsia"/>
          <w:sz w:val="24"/>
          <w:szCs w:val="24"/>
        </w:rPr>
        <w:t>—</w:t>
      </w:r>
      <w:r w:rsidRPr="009079CF">
        <w:rPr>
          <w:rFonts w:hint="eastAsia"/>
          <w:sz w:val="24"/>
          <w:szCs w:val="24"/>
        </w:rPr>
        <w:t>2020</w:t>
      </w:r>
      <w:r w:rsidRPr="009079CF">
        <w:rPr>
          <w:rFonts w:hint="eastAsia"/>
          <w:sz w:val="24"/>
          <w:szCs w:val="24"/>
        </w:rPr>
        <w:t>年）》（</w:t>
      </w:r>
      <w:proofErr w:type="gramStart"/>
      <w:r w:rsidRPr="009079CF">
        <w:rPr>
          <w:rFonts w:hint="eastAsia"/>
          <w:sz w:val="24"/>
          <w:szCs w:val="24"/>
        </w:rPr>
        <w:t>陕政发</w:t>
      </w:r>
      <w:proofErr w:type="gramEnd"/>
      <w:r w:rsidRPr="009079CF">
        <w:rPr>
          <w:rFonts w:hint="eastAsia"/>
          <w:sz w:val="24"/>
          <w:szCs w:val="24"/>
        </w:rPr>
        <w:t>〔</w:t>
      </w:r>
      <w:r w:rsidRPr="009079CF">
        <w:rPr>
          <w:rFonts w:hint="eastAsia"/>
          <w:sz w:val="24"/>
          <w:szCs w:val="24"/>
        </w:rPr>
        <w:t>2011</w:t>
      </w:r>
      <w:r w:rsidRPr="009079CF">
        <w:rPr>
          <w:rFonts w:hint="eastAsia"/>
          <w:sz w:val="24"/>
          <w:szCs w:val="24"/>
        </w:rPr>
        <w:t>〕</w:t>
      </w:r>
      <w:r w:rsidRPr="009079CF">
        <w:rPr>
          <w:rFonts w:hint="eastAsia"/>
          <w:sz w:val="24"/>
          <w:szCs w:val="24"/>
        </w:rPr>
        <w:t>8</w:t>
      </w:r>
      <w:r w:rsidRPr="009079CF">
        <w:rPr>
          <w:rFonts w:hint="eastAsia"/>
          <w:sz w:val="24"/>
          <w:szCs w:val="24"/>
        </w:rPr>
        <w:t>号）文件精神，充分发挥标准化在调整产业结构、加快科技创新、统筹城乡发展、加强民生保障、促进社会和谐、深化改革开放中的技术支撑作用，加快建立和完善我省现代农业、重要工业产业、战略性新兴产业、现代服务业四大产业的标准体系，实现我省“三个陕西”新时期发展目标，根据《陕西省标准化条例》第二章第十三条“单位或者个人可以向省行政主管部门提出制定地方标准的项目建议”规定，现就申报</w:t>
      </w:r>
      <w:r w:rsidRPr="009079CF">
        <w:rPr>
          <w:rFonts w:hint="eastAsia"/>
          <w:sz w:val="24"/>
          <w:szCs w:val="24"/>
        </w:rPr>
        <w:t>2015</w:t>
      </w:r>
      <w:r w:rsidRPr="009079CF">
        <w:rPr>
          <w:rFonts w:hint="eastAsia"/>
          <w:sz w:val="24"/>
          <w:szCs w:val="24"/>
        </w:rPr>
        <w:t>年陕西省地方标准制（修）</w:t>
      </w:r>
      <w:proofErr w:type="gramStart"/>
      <w:r w:rsidRPr="009079CF">
        <w:rPr>
          <w:rFonts w:hint="eastAsia"/>
          <w:sz w:val="24"/>
          <w:szCs w:val="24"/>
        </w:rPr>
        <w:t>订项目</w:t>
      </w:r>
      <w:proofErr w:type="gramEnd"/>
      <w:r w:rsidRPr="009079CF">
        <w:rPr>
          <w:rFonts w:hint="eastAsia"/>
          <w:sz w:val="24"/>
          <w:szCs w:val="24"/>
        </w:rPr>
        <w:t>有关事项通知如下：</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一、申报范围</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对没有国家标准、行业标准又需要在全省范围内统一的下列要求，可以申报陕西省地方标准：</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（一）农业产品（含种子、种苗、种畜、种禽）的品种、规格、质量、等级、安全、检验、包装、储运以及农业生产技术、管理技术等要求；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（二）工业设计、生产、检验、包装、储运和使用过程中的技术、安全、卫生要求；工业产品的安全、卫生要求；本省需要发展或者控制的产品以及优势特色产品的质量要求；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lastRenderedPageBreak/>
        <w:t>（三）服务业的技术、质量、等级、安全、卫生、评估等要求；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（四）建设工程的规划、勘察、设计、施工、监理、验收中的质量、安全、卫生要求及其新技术、新工艺、新材料的设计和应用等要求；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（五）能源、资源的开发利用和节能减排的技术要求，生态建设和环境保护的安全、卫生、评估和技术要求；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（六）对需要修订的或标龄超过</w:t>
      </w:r>
      <w:r w:rsidRPr="009079CF">
        <w:rPr>
          <w:rFonts w:hint="eastAsia"/>
          <w:sz w:val="24"/>
          <w:szCs w:val="24"/>
        </w:rPr>
        <w:t>5</w:t>
      </w:r>
      <w:r w:rsidRPr="009079CF">
        <w:rPr>
          <w:rFonts w:hint="eastAsia"/>
          <w:sz w:val="24"/>
          <w:szCs w:val="24"/>
        </w:rPr>
        <w:t>年的地方标准，可申报修订；</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（七）法律、法规规定可以制定地方标准的。</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二、申报要求</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（一）高度重视项目的组织申报工作。陕西省地方标准由我局统一编制计划、组织审批、编号和发布。</w:t>
      </w:r>
      <w:proofErr w:type="gramStart"/>
      <w:r w:rsidRPr="009079CF">
        <w:rPr>
          <w:rFonts w:hint="eastAsia"/>
          <w:sz w:val="24"/>
          <w:szCs w:val="24"/>
        </w:rPr>
        <w:t>请各项</w:t>
      </w:r>
      <w:proofErr w:type="gramEnd"/>
      <w:r w:rsidRPr="009079CF">
        <w:rPr>
          <w:rFonts w:hint="eastAsia"/>
          <w:sz w:val="24"/>
          <w:szCs w:val="24"/>
        </w:rPr>
        <w:t>目申报单位接到通知后，按照地方标准申报的范围、要求，做好项目申报前的调研和相关实验验证工作，确保申报项目的科学性和可行性。</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二）加强申报项目必要性和可行性的论证评估。项目申报单位要认真组织填写《陕西省地方标准制（修）订项目申报书》（以下简称项目申报书，内容详见附件）。西咸新区质监局，各市质监局、杨凌示范区质监局，韩城市质监局、</w:t>
      </w:r>
      <w:proofErr w:type="gramStart"/>
      <w:r w:rsidRPr="009079CF">
        <w:rPr>
          <w:rFonts w:hint="eastAsia"/>
          <w:sz w:val="24"/>
          <w:szCs w:val="24"/>
        </w:rPr>
        <w:t>神木县质监</w:t>
      </w:r>
      <w:proofErr w:type="gramEnd"/>
      <w:r w:rsidRPr="009079CF">
        <w:rPr>
          <w:rFonts w:hint="eastAsia"/>
          <w:sz w:val="24"/>
          <w:szCs w:val="24"/>
        </w:rPr>
        <w:t>局、</w:t>
      </w:r>
      <w:proofErr w:type="gramStart"/>
      <w:r w:rsidRPr="009079CF">
        <w:rPr>
          <w:rFonts w:hint="eastAsia"/>
          <w:sz w:val="24"/>
          <w:szCs w:val="24"/>
        </w:rPr>
        <w:t>府谷县质监</w:t>
      </w:r>
      <w:proofErr w:type="gramEnd"/>
      <w:r w:rsidRPr="009079CF">
        <w:rPr>
          <w:rFonts w:hint="eastAsia"/>
          <w:sz w:val="24"/>
          <w:szCs w:val="24"/>
        </w:rPr>
        <w:t>局，省级各行业行政主管部门可以组织本地区、本行业的省农业、工业、服务业标准化技术委员会委员，省标准化专家</w:t>
      </w:r>
      <w:proofErr w:type="gramStart"/>
      <w:r w:rsidRPr="009079CF">
        <w:rPr>
          <w:rFonts w:hint="eastAsia"/>
          <w:sz w:val="24"/>
          <w:szCs w:val="24"/>
        </w:rPr>
        <w:t>库专家</w:t>
      </w:r>
      <w:proofErr w:type="gramEnd"/>
      <w:r w:rsidRPr="009079CF">
        <w:rPr>
          <w:rFonts w:hint="eastAsia"/>
          <w:sz w:val="24"/>
          <w:szCs w:val="24"/>
        </w:rPr>
        <w:t>对申报项目的必要性和可行性进行论证评估，直接采用国际标准或国外先进标准的项目，与在</w:t>
      </w:r>
      <w:proofErr w:type="gramStart"/>
      <w:r w:rsidRPr="009079CF">
        <w:rPr>
          <w:rFonts w:hint="eastAsia"/>
          <w:sz w:val="24"/>
          <w:szCs w:val="24"/>
        </w:rPr>
        <w:t>研</w:t>
      </w:r>
      <w:proofErr w:type="gramEnd"/>
      <w:r w:rsidRPr="009079CF">
        <w:rPr>
          <w:rFonts w:hint="eastAsia"/>
          <w:sz w:val="24"/>
          <w:szCs w:val="24"/>
        </w:rPr>
        <w:t>科研项目同步研制的项目，有科研成果支撑的项目，能够提升全省“十二五”规划中确定的重点发展产业核心竞争力的项目，属于全省重点发展的战略性新兴产业的项目，《陕西省社会管理和公共服务标准化工作行动纲要（</w:t>
      </w:r>
      <w:r w:rsidRPr="009079CF">
        <w:rPr>
          <w:rFonts w:hint="eastAsia"/>
          <w:sz w:val="24"/>
          <w:szCs w:val="24"/>
        </w:rPr>
        <w:t>2014</w:t>
      </w:r>
      <w:r w:rsidRPr="009079CF">
        <w:rPr>
          <w:rFonts w:hint="eastAsia"/>
          <w:sz w:val="24"/>
          <w:szCs w:val="24"/>
        </w:rPr>
        <w:t>—</w:t>
      </w:r>
      <w:r w:rsidRPr="009079CF">
        <w:rPr>
          <w:rFonts w:hint="eastAsia"/>
          <w:sz w:val="24"/>
          <w:szCs w:val="24"/>
        </w:rPr>
        <w:t>2020</w:t>
      </w:r>
      <w:r w:rsidRPr="009079CF">
        <w:rPr>
          <w:rFonts w:hint="eastAsia"/>
          <w:sz w:val="24"/>
          <w:szCs w:val="24"/>
        </w:rPr>
        <w:t>年）》中确定的重点领域的项目，要优先推荐。</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lastRenderedPageBreak/>
        <w:t>（三）加强标准化储备人才的培养。要通过地方标准制（修）</w:t>
      </w:r>
      <w:proofErr w:type="gramStart"/>
      <w:r w:rsidRPr="009079CF">
        <w:rPr>
          <w:rFonts w:hint="eastAsia"/>
          <w:sz w:val="24"/>
          <w:szCs w:val="24"/>
        </w:rPr>
        <w:t>订项目</w:t>
      </w:r>
      <w:proofErr w:type="gramEnd"/>
      <w:r w:rsidRPr="009079CF">
        <w:rPr>
          <w:rFonts w:hint="eastAsia"/>
          <w:sz w:val="24"/>
          <w:szCs w:val="24"/>
        </w:rPr>
        <w:t>研制，加强标准化储备人才的培养。申报地方标准制（修）</w:t>
      </w:r>
      <w:proofErr w:type="gramStart"/>
      <w:r w:rsidRPr="009079CF">
        <w:rPr>
          <w:rFonts w:hint="eastAsia"/>
          <w:sz w:val="24"/>
          <w:szCs w:val="24"/>
        </w:rPr>
        <w:t>订项目</w:t>
      </w:r>
      <w:proofErr w:type="gramEnd"/>
      <w:r w:rsidRPr="009079CF">
        <w:rPr>
          <w:rFonts w:hint="eastAsia"/>
          <w:sz w:val="24"/>
          <w:szCs w:val="24"/>
        </w:rPr>
        <w:t>的单位，应成立项目工作组，成员一般不少于</w:t>
      </w:r>
      <w:r w:rsidRPr="009079CF">
        <w:rPr>
          <w:rFonts w:hint="eastAsia"/>
          <w:sz w:val="24"/>
          <w:szCs w:val="24"/>
        </w:rPr>
        <w:t>5</w:t>
      </w:r>
      <w:r w:rsidRPr="009079CF">
        <w:rPr>
          <w:rFonts w:hint="eastAsia"/>
          <w:sz w:val="24"/>
          <w:szCs w:val="24"/>
        </w:rPr>
        <w:t>人。其中，项目负责人一般应具有高级及以上技术职称或者具有副处级及以上领导职务。项目工作组成员中具有助理工程师或工程师职称的人员不得低于</w:t>
      </w:r>
      <w:r w:rsidRPr="009079CF">
        <w:rPr>
          <w:rFonts w:hint="eastAsia"/>
          <w:sz w:val="24"/>
          <w:szCs w:val="24"/>
        </w:rPr>
        <w:t>50%</w:t>
      </w:r>
      <w:r w:rsidRPr="009079CF">
        <w:rPr>
          <w:rFonts w:hint="eastAsia"/>
          <w:sz w:val="24"/>
          <w:szCs w:val="24"/>
        </w:rPr>
        <w:t>。</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三、申报材料报送说明</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（一）市级、县级质监部门及其直属机构牵头申报的项目，经市级质监部门签署意见后，由市级质监部门将项目汇总报送至省质监局标准化处。</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（二）各</w:t>
      </w:r>
      <w:proofErr w:type="gramStart"/>
      <w:r w:rsidRPr="009079CF">
        <w:rPr>
          <w:rFonts w:hint="eastAsia"/>
          <w:sz w:val="24"/>
          <w:szCs w:val="24"/>
        </w:rPr>
        <w:t>省级行业</w:t>
      </w:r>
      <w:proofErr w:type="gramEnd"/>
      <w:r w:rsidRPr="009079CF">
        <w:rPr>
          <w:rFonts w:hint="eastAsia"/>
          <w:sz w:val="24"/>
          <w:szCs w:val="24"/>
        </w:rPr>
        <w:t>行政主管部门及其直属机构牵头申报的项目，经</w:t>
      </w:r>
      <w:proofErr w:type="gramStart"/>
      <w:r w:rsidRPr="009079CF">
        <w:rPr>
          <w:rFonts w:hint="eastAsia"/>
          <w:sz w:val="24"/>
          <w:szCs w:val="24"/>
        </w:rPr>
        <w:t>省级行业</w:t>
      </w:r>
      <w:proofErr w:type="gramEnd"/>
      <w:r w:rsidRPr="009079CF">
        <w:rPr>
          <w:rFonts w:hint="eastAsia"/>
          <w:sz w:val="24"/>
          <w:szCs w:val="24"/>
        </w:rPr>
        <w:t>行政主管部门签署意见后，由</w:t>
      </w:r>
      <w:proofErr w:type="gramStart"/>
      <w:r w:rsidRPr="009079CF">
        <w:rPr>
          <w:rFonts w:hint="eastAsia"/>
          <w:sz w:val="24"/>
          <w:szCs w:val="24"/>
        </w:rPr>
        <w:t>省级行业</w:t>
      </w:r>
      <w:proofErr w:type="gramEnd"/>
      <w:r w:rsidRPr="009079CF">
        <w:rPr>
          <w:rFonts w:hint="eastAsia"/>
          <w:sz w:val="24"/>
          <w:szCs w:val="24"/>
        </w:rPr>
        <w:t>行政主管部门将项目汇总报送至省质监局标准化处。</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（三）其他单位申报的项目，申报单位先将《项目申报书》报送至本地区市级质监部门和</w:t>
      </w:r>
      <w:proofErr w:type="gramStart"/>
      <w:r w:rsidRPr="009079CF">
        <w:rPr>
          <w:rFonts w:hint="eastAsia"/>
          <w:sz w:val="24"/>
          <w:szCs w:val="24"/>
        </w:rPr>
        <w:t>省级行业</w:t>
      </w:r>
      <w:proofErr w:type="gramEnd"/>
      <w:r w:rsidRPr="009079CF">
        <w:rPr>
          <w:rFonts w:hint="eastAsia"/>
          <w:sz w:val="24"/>
          <w:szCs w:val="24"/>
        </w:rPr>
        <w:t>行政主管部门，经本地区市级质监部门和</w:t>
      </w:r>
      <w:proofErr w:type="gramStart"/>
      <w:r w:rsidRPr="009079CF">
        <w:rPr>
          <w:rFonts w:hint="eastAsia"/>
          <w:sz w:val="24"/>
          <w:szCs w:val="24"/>
        </w:rPr>
        <w:t>省级行业</w:t>
      </w:r>
      <w:proofErr w:type="gramEnd"/>
      <w:r w:rsidRPr="009079CF">
        <w:rPr>
          <w:rFonts w:hint="eastAsia"/>
          <w:sz w:val="24"/>
          <w:szCs w:val="24"/>
        </w:rPr>
        <w:t>行政主管部门签署意见后，再将申报材料报送至省质监局标准化处。</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（四）本次项目申报工作截止时间为</w:t>
      </w:r>
      <w:r w:rsidRPr="009079CF">
        <w:rPr>
          <w:rFonts w:hint="eastAsia"/>
          <w:sz w:val="24"/>
          <w:szCs w:val="24"/>
        </w:rPr>
        <w:t>2015</w:t>
      </w:r>
      <w:r w:rsidRPr="009079CF">
        <w:rPr>
          <w:rFonts w:hint="eastAsia"/>
          <w:sz w:val="24"/>
          <w:szCs w:val="24"/>
        </w:rPr>
        <w:t>年</w:t>
      </w:r>
      <w:r w:rsidRPr="009079CF">
        <w:rPr>
          <w:rFonts w:hint="eastAsia"/>
          <w:sz w:val="24"/>
          <w:szCs w:val="24"/>
        </w:rPr>
        <w:t>2</w:t>
      </w:r>
      <w:r w:rsidRPr="009079CF">
        <w:rPr>
          <w:rFonts w:hint="eastAsia"/>
          <w:sz w:val="24"/>
          <w:szCs w:val="24"/>
        </w:rPr>
        <w:t>月</w:t>
      </w:r>
      <w:r w:rsidRPr="009079CF">
        <w:rPr>
          <w:rFonts w:hint="eastAsia"/>
          <w:sz w:val="24"/>
          <w:szCs w:val="24"/>
        </w:rPr>
        <w:t>15</w:t>
      </w:r>
      <w:r w:rsidRPr="009079CF">
        <w:rPr>
          <w:rFonts w:hint="eastAsia"/>
          <w:sz w:val="24"/>
          <w:szCs w:val="24"/>
        </w:rPr>
        <w:t>日，各申报单位应在申报期限内将项目申报文件连同《项目申报书》一式五份（可在陕西省质监局网站</w:t>
      </w:r>
      <w:proofErr w:type="gramStart"/>
      <w:r w:rsidRPr="009079CF">
        <w:rPr>
          <w:rFonts w:hint="eastAsia"/>
          <w:sz w:val="24"/>
          <w:szCs w:val="24"/>
        </w:rPr>
        <w:t>—业务</w:t>
      </w:r>
      <w:proofErr w:type="gramEnd"/>
      <w:r w:rsidRPr="009079CF">
        <w:rPr>
          <w:rFonts w:hint="eastAsia"/>
          <w:sz w:val="24"/>
          <w:szCs w:val="24"/>
        </w:rPr>
        <w:t>直通车—标准化</w:t>
      </w:r>
      <w:proofErr w:type="gramStart"/>
      <w:r w:rsidRPr="009079CF">
        <w:rPr>
          <w:rFonts w:hint="eastAsia"/>
          <w:sz w:val="24"/>
          <w:szCs w:val="24"/>
        </w:rPr>
        <w:t>—通知</w:t>
      </w:r>
      <w:proofErr w:type="gramEnd"/>
      <w:r w:rsidRPr="009079CF">
        <w:rPr>
          <w:rFonts w:hint="eastAsia"/>
          <w:sz w:val="24"/>
          <w:szCs w:val="24"/>
        </w:rPr>
        <w:t>文件或表格下载栏目中下载使用，网址是</w:t>
      </w:r>
      <w:r w:rsidRPr="009079CF">
        <w:rPr>
          <w:rFonts w:hint="eastAsia"/>
          <w:sz w:val="24"/>
          <w:szCs w:val="24"/>
        </w:rPr>
        <w:t>http://www.snqi.gov.cn/bgxz/index-4.htm</w:t>
      </w:r>
      <w:r w:rsidRPr="009079CF">
        <w:rPr>
          <w:rFonts w:hint="eastAsia"/>
          <w:sz w:val="24"/>
          <w:szCs w:val="24"/>
        </w:rPr>
        <w:t>），加盖公章后报送我单位，同时将《项目申报书》电子文本发送至我局电子邮箱。</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联</w:t>
      </w:r>
      <w:r w:rsidRPr="009079CF">
        <w:rPr>
          <w:rFonts w:hint="eastAsia"/>
          <w:sz w:val="24"/>
          <w:szCs w:val="24"/>
        </w:rPr>
        <w:t xml:space="preserve"> </w:t>
      </w:r>
      <w:r w:rsidRPr="009079CF">
        <w:rPr>
          <w:rFonts w:hint="eastAsia"/>
          <w:sz w:val="24"/>
          <w:szCs w:val="24"/>
        </w:rPr>
        <w:t>系</w:t>
      </w:r>
      <w:r w:rsidRPr="009079CF">
        <w:rPr>
          <w:rFonts w:hint="eastAsia"/>
          <w:sz w:val="24"/>
          <w:szCs w:val="24"/>
        </w:rPr>
        <w:t xml:space="preserve"> </w:t>
      </w:r>
      <w:r w:rsidRPr="009079CF">
        <w:rPr>
          <w:rFonts w:hint="eastAsia"/>
          <w:sz w:val="24"/>
          <w:szCs w:val="24"/>
        </w:rPr>
        <w:t>人：贾大平</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联系电话：</w:t>
      </w:r>
      <w:r w:rsidRPr="009079CF">
        <w:rPr>
          <w:rFonts w:hint="eastAsia"/>
          <w:sz w:val="24"/>
          <w:szCs w:val="24"/>
        </w:rPr>
        <w:t>029-87292657    13572883960</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报送地址：西安新城省政府大楼</w:t>
      </w:r>
      <w:r w:rsidRPr="009079CF">
        <w:rPr>
          <w:rFonts w:hint="eastAsia"/>
          <w:sz w:val="24"/>
          <w:szCs w:val="24"/>
        </w:rPr>
        <w:t>8</w:t>
      </w:r>
      <w:r w:rsidRPr="009079CF">
        <w:rPr>
          <w:rFonts w:hint="eastAsia"/>
          <w:sz w:val="24"/>
          <w:szCs w:val="24"/>
        </w:rPr>
        <w:t>层</w:t>
      </w:r>
      <w:r w:rsidRPr="009079CF">
        <w:rPr>
          <w:rFonts w:hint="eastAsia"/>
          <w:sz w:val="24"/>
          <w:szCs w:val="24"/>
        </w:rPr>
        <w:t>22</w:t>
      </w:r>
      <w:r w:rsidRPr="009079CF">
        <w:rPr>
          <w:rFonts w:hint="eastAsia"/>
          <w:sz w:val="24"/>
          <w:szCs w:val="24"/>
        </w:rPr>
        <w:t>号（省质监局标准化处）</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lastRenderedPageBreak/>
        <w:t>邮政编码：</w:t>
      </w:r>
      <w:r w:rsidRPr="009079CF">
        <w:rPr>
          <w:rFonts w:hint="eastAsia"/>
          <w:sz w:val="24"/>
          <w:szCs w:val="24"/>
        </w:rPr>
        <w:t>710006</w:t>
      </w:r>
    </w:p>
    <w:p w:rsidR="009079CF" w:rsidRPr="009079CF" w:rsidRDefault="009079CF" w:rsidP="009079CF">
      <w:pPr>
        <w:spacing w:line="480" w:lineRule="auto"/>
        <w:ind w:firstLineChars="200" w:firstLine="480"/>
        <w:rPr>
          <w:rFonts w:hint="eastAsia"/>
          <w:sz w:val="24"/>
          <w:szCs w:val="24"/>
        </w:rPr>
      </w:pPr>
      <w:r w:rsidRPr="009079CF">
        <w:rPr>
          <w:rFonts w:hint="eastAsia"/>
          <w:sz w:val="24"/>
          <w:szCs w:val="24"/>
        </w:rPr>
        <w:t>E-mail</w:t>
      </w:r>
      <w:r w:rsidRPr="009079CF">
        <w:rPr>
          <w:rFonts w:hint="eastAsia"/>
          <w:sz w:val="24"/>
          <w:szCs w:val="24"/>
        </w:rPr>
        <w:t>：</w:t>
      </w:r>
      <w:r w:rsidRPr="009079CF">
        <w:rPr>
          <w:rFonts w:hint="eastAsia"/>
          <w:sz w:val="24"/>
          <w:szCs w:val="24"/>
        </w:rPr>
        <w:t>sxbzhc@126.com</w:t>
      </w:r>
    </w:p>
    <w:p w:rsidR="009079CF" w:rsidRPr="009079CF" w:rsidRDefault="009079CF" w:rsidP="009079CF">
      <w:pPr>
        <w:spacing w:line="480" w:lineRule="auto"/>
        <w:ind w:firstLineChars="200" w:firstLine="480"/>
        <w:rPr>
          <w:sz w:val="24"/>
          <w:szCs w:val="24"/>
        </w:rPr>
      </w:pPr>
    </w:p>
    <w:p w:rsidR="009079CF" w:rsidRPr="009079CF" w:rsidRDefault="009079CF" w:rsidP="009079CF">
      <w:pPr>
        <w:spacing w:line="480" w:lineRule="auto"/>
        <w:ind w:firstLineChars="200" w:firstLine="480"/>
        <w:rPr>
          <w:rFonts w:hint="eastAsia"/>
          <w:sz w:val="24"/>
          <w:szCs w:val="24"/>
          <w:u w:val="single"/>
        </w:rPr>
      </w:pPr>
      <w:r w:rsidRPr="009079CF">
        <w:rPr>
          <w:rFonts w:hint="eastAsia"/>
          <w:sz w:val="24"/>
          <w:szCs w:val="24"/>
          <w:u w:val="single"/>
        </w:rPr>
        <w:t>附件：陕西省地方标准制（修）</w:t>
      </w:r>
      <w:proofErr w:type="gramStart"/>
      <w:r w:rsidRPr="009079CF">
        <w:rPr>
          <w:rFonts w:hint="eastAsia"/>
          <w:sz w:val="24"/>
          <w:szCs w:val="24"/>
          <w:u w:val="single"/>
        </w:rPr>
        <w:t>订项目</w:t>
      </w:r>
      <w:proofErr w:type="gramEnd"/>
      <w:r w:rsidRPr="009079CF">
        <w:rPr>
          <w:rFonts w:hint="eastAsia"/>
          <w:sz w:val="24"/>
          <w:szCs w:val="24"/>
          <w:u w:val="single"/>
        </w:rPr>
        <w:t>申报书</w:t>
      </w:r>
    </w:p>
    <w:p w:rsidR="009079CF" w:rsidRPr="009079CF" w:rsidRDefault="009079CF" w:rsidP="009079CF">
      <w:pPr>
        <w:spacing w:line="480" w:lineRule="auto"/>
        <w:rPr>
          <w:sz w:val="24"/>
          <w:szCs w:val="24"/>
        </w:rPr>
      </w:pPr>
    </w:p>
    <w:p w:rsidR="009079CF" w:rsidRPr="009079CF" w:rsidRDefault="009079CF" w:rsidP="009079CF">
      <w:pPr>
        <w:spacing w:line="480" w:lineRule="auto"/>
        <w:jc w:val="right"/>
        <w:rPr>
          <w:rFonts w:hint="eastAsia"/>
          <w:sz w:val="24"/>
          <w:szCs w:val="24"/>
        </w:rPr>
      </w:pPr>
      <w:r w:rsidRPr="009079CF">
        <w:rPr>
          <w:rFonts w:hint="eastAsia"/>
          <w:sz w:val="24"/>
          <w:szCs w:val="24"/>
        </w:rPr>
        <w:t>陕西省质量技术监督局</w:t>
      </w:r>
    </w:p>
    <w:p w:rsidR="004F34D7" w:rsidRPr="009079CF" w:rsidRDefault="009079CF" w:rsidP="009079CF">
      <w:pPr>
        <w:spacing w:line="480" w:lineRule="auto"/>
        <w:jc w:val="right"/>
        <w:rPr>
          <w:sz w:val="24"/>
          <w:szCs w:val="24"/>
        </w:rPr>
      </w:pPr>
      <w:r w:rsidRPr="009079CF">
        <w:rPr>
          <w:rFonts w:hint="eastAsia"/>
          <w:sz w:val="24"/>
          <w:szCs w:val="24"/>
        </w:rPr>
        <w:t>2014</w:t>
      </w:r>
      <w:r w:rsidRPr="009079CF">
        <w:rPr>
          <w:rFonts w:hint="eastAsia"/>
          <w:sz w:val="24"/>
          <w:szCs w:val="24"/>
        </w:rPr>
        <w:t>年</w:t>
      </w:r>
      <w:r w:rsidRPr="009079CF">
        <w:rPr>
          <w:rFonts w:hint="eastAsia"/>
          <w:sz w:val="24"/>
          <w:szCs w:val="24"/>
        </w:rPr>
        <w:t>11</w:t>
      </w:r>
      <w:r w:rsidRPr="009079CF">
        <w:rPr>
          <w:rFonts w:hint="eastAsia"/>
          <w:sz w:val="24"/>
          <w:szCs w:val="24"/>
        </w:rPr>
        <w:t>月</w:t>
      </w:r>
      <w:r w:rsidRPr="009079CF">
        <w:rPr>
          <w:rFonts w:hint="eastAsia"/>
          <w:sz w:val="24"/>
          <w:szCs w:val="24"/>
        </w:rPr>
        <w:t>10</w:t>
      </w:r>
      <w:r w:rsidRPr="009079CF">
        <w:rPr>
          <w:rFonts w:hint="eastAsia"/>
          <w:sz w:val="24"/>
          <w:szCs w:val="24"/>
        </w:rPr>
        <w:t>日</w:t>
      </w:r>
    </w:p>
    <w:sectPr w:rsidR="004F34D7" w:rsidRPr="009079CF" w:rsidSect="004F3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79CF"/>
    <w:rsid w:val="004F34D7"/>
    <w:rsid w:val="009079CF"/>
    <w:rsid w:val="00B63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1677</Characters>
  <Application>Microsoft Office Word</Application>
  <DocSecurity>0</DocSecurity>
  <Lines>13</Lines>
  <Paragraphs>3</Paragraphs>
  <ScaleCrop>false</ScaleCrop>
  <Company>陕西师范大学</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2014-11-27T08:15:00Z</dcterms:created>
  <dcterms:modified xsi:type="dcterms:W3CDTF">2014-11-27T08:15:00Z</dcterms:modified>
</cp:coreProperties>
</file>