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5B7561" w:rsidRDefault="005B41C6" w:rsidP="005B41C6">
      <w:pPr>
        <w:jc w:val="center"/>
        <w:rPr>
          <w:rFonts w:ascii="仿宋" w:eastAsia="仿宋" w:hAnsi="仿宋" w:cs="仿宋_GB2312"/>
          <w:b/>
          <w:sz w:val="32"/>
          <w:szCs w:val="32"/>
        </w:rPr>
      </w:pPr>
      <w:r w:rsidRPr="005B7561">
        <w:rPr>
          <w:rFonts w:ascii="仿宋" w:eastAsia="仿宋" w:hAnsi="仿宋" w:cs="仿宋_GB2312" w:hint="eastAsia"/>
          <w:b/>
          <w:sz w:val="32"/>
          <w:szCs w:val="32"/>
        </w:rPr>
        <w:t>项目公示信息</w:t>
      </w:r>
    </w:p>
    <w:p w:rsidR="001938A0" w:rsidRPr="005B7561" w:rsidRDefault="001938A0" w:rsidP="005B7561">
      <w:pPr>
        <w:ind w:left="1600" w:hangingChars="500" w:hanging="1600"/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 w:hint="eastAsia"/>
          <w:sz w:val="32"/>
          <w:szCs w:val="32"/>
        </w:rPr>
        <w:t>项目名称：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汉江上游(南水北调水源区)万年尺度古洪水事件及其气候水文特性研究</w:t>
      </w:r>
    </w:p>
    <w:p w:rsidR="001938A0" w:rsidRPr="005B7561" w:rsidRDefault="001938A0" w:rsidP="00A27BDF">
      <w:pPr>
        <w:ind w:left="1274" w:hangingChars="398" w:hanging="1274"/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 w:hint="eastAsia"/>
          <w:sz w:val="32"/>
          <w:szCs w:val="32"/>
        </w:rPr>
        <w:t>完成单位：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陕西师范大学</w:t>
      </w:r>
    </w:p>
    <w:p w:rsidR="001938A0" w:rsidRPr="005B7561" w:rsidRDefault="001938A0" w:rsidP="00A27BDF">
      <w:pPr>
        <w:ind w:left="1274" w:hangingChars="398" w:hanging="1274"/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 w:hint="eastAsia"/>
          <w:sz w:val="32"/>
          <w:szCs w:val="32"/>
        </w:rPr>
        <w:t>完成人：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黄春长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庞奖励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查小春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殷淑燕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周亚利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张玉柱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郭永强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刘涛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周亮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A27BDF" w:rsidRPr="005B7561">
        <w:rPr>
          <w:rFonts w:ascii="仿宋" w:eastAsia="仿宋" w:hAnsi="仿宋" w:cs="仿宋_GB2312" w:hint="eastAsia"/>
          <w:sz w:val="32"/>
          <w:szCs w:val="32"/>
        </w:rPr>
        <w:t>王龙升</w:t>
      </w:r>
      <w:r w:rsidR="005B7561">
        <w:rPr>
          <w:rFonts w:ascii="仿宋" w:eastAsia="仿宋" w:hAnsi="仿宋" w:cs="仿宋_GB2312" w:hint="eastAsia"/>
          <w:sz w:val="32"/>
          <w:szCs w:val="32"/>
        </w:rPr>
        <w:t>、</w:t>
      </w:r>
      <w:r w:rsidR="00F0543F" w:rsidRPr="005B7561">
        <w:rPr>
          <w:rFonts w:ascii="仿宋" w:eastAsia="仿宋" w:hAnsi="仿宋" w:cs="仿宋_GB2312" w:hint="eastAsia"/>
          <w:sz w:val="32"/>
          <w:szCs w:val="32"/>
        </w:rPr>
        <w:t>毛沛妮</w:t>
      </w:r>
    </w:p>
    <w:p w:rsidR="001938A0" w:rsidRPr="005B7561" w:rsidRDefault="001938A0" w:rsidP="001938A0">
      <w:pPr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 w:hint="eastAsia"/>
          <w:sz w:val="32"/>
          <w:szCs w:val="32"/>
        </w:rPr>
        <w:t>项目简介：</w:t>
      </w:r>
    </w:p>
    <w:p w:rsidR="00A27BDF" w:rsidRPr="005B7561" w:rsidRDefault="00E730E8" w:rsidP="00A27BDF">
      <w:pPr>
        <w:ind w:firstLineChars="221" w:firstLine="707"/>
        <w:rPr>
          <w:rFonts w:ascii="仿宋" w:eastAsia="仿宋" w:hAnsi="仿宋" w:cs="Times New Roman"/>
          <w:sz w:val="32"/>
          <w:szCs w:val="32"/>
        </w:rPr>
      </w:pPr>
      <w:r w:rsidRPr="005B7561">
        <w:rPr>
          <w:rFonts w:ascii="仿宋" w:eastAsia="仿宋" w:hAnsi="仿宋" w:cs="Times New Roman"/>
          <w:sz w:val="32"/>
          <w:szCs w:val="32"/>
        </w:rPr>
        <w:t>河流万年尺度古洪水水文学是全球变化科学的前沿性领域。</w:t>
      </w:r>
      <w:r w:rsidR="00A27BDF" w:rsidRPr="005B7561">
        <w:rPr>
          <w:rFonts w:ascii="仿宋" w:eastAsia="仿宋" w:hAnsi="仿宋" w:cs="Times New Roman"/>
          <w:sz w:val="32"/>
          <w:szCs w:val="32"/>
        </w:rPr>
        <w:t>本项目通过</w:t>
      </w:r>
      <w:r w:rsidRPr="005B7561">
        <w:rPr>
          <w:rFonts w:ascii="仿宋" w:eastAsia="仿宋" w:hAnsi="仿宋" w:cs="Times New Roman"/>
          <w:sz w:val="32"/>
          <w:szCs w:val="32"/>
        </w:rPr>
        <w:t>沿着</w:t>
      </w:r>
      <w:r w:rsidR="00C75875" w:rsidRPr="00F97B4B">
        <w:rPr>
          <w:rFonts w:ascii="仿宋" w:eastAsia="仿宋" w:hAnsi="仿宋" w:cs="Times New Roman" w:hint="eastAsia"/>
          <w:sz w:val="32"/>
          <w:szCs w:val="32"/>
        </w:rPr>
        <w:t>汉</w:t>
      </w:r>
      <w:r w:rsidR="00A27BDF" w:rsidRPr="00F97B4B">
        <w:rPr>
          <w:rFonts w:ascii="仿宋" w:eastAsia="仿宋" w:hAnsi="仿宋" w:cs="Times New Roman"/>
          <w:sz w:val="32"/>
          <w:szCs w:val="32"/>
        </w:rPr>
        <w:t>江上游</w:t>
      </w:r>
      <w:r w:rsidRPr="005B7561">
        <w:rPr>
          <w:rFonts w:ascii="仿宋" w:eastAsia="仿宋" w:hAnsi="仿宋" w:cs="Times New Roman"/>
          <w:sz w:val="32"/>
          <w:szCs w:val="32"/>
        </w:rPr>
        <w:t>河谷详尽的</w:t>
      </w:r>
      <w:r w:rsidR="00A27BDF" w:rsidRPr="005B7561">
        <w:rPr>
          <w:rFonts w:ascii="仿宋" w:eastAsia="仿宋" w:hAnsi="仿宋" w:cs="Times New Roman"/>
          <w:sz w:val="32"/>
          <w:szCs w:val="32"/>
        </w:rPr>
        <w:t>野外考察，在基岩峡谷二十多个地点全新世</w:t>
      </w:r>
      <w:r w:rsidR="000F2F5E" w:rsidRPr="005B7561">
        <w:rPr>
          <w:rFonts w:ascii="仿宋" w:eastAsia="仿宋" w:hAnsi="仿宋" w:cs="Times New Roman" w:hint="eastAsia"/>
          <w:sz w:val="32"/>
          <w:szCs w:val="32"/>
        </w:rPr>
        <w:t>土壤与</w:t>
      </w:r>
      <w:r w:rsidR="00A27BDF" w:rsidRPr="005B7561">
        <w:rPr>
          <w:rFonts w:ascii="仿宋" w:eastAsia="仿宋" w:hAnsi="仿宋" w:cs="Times New Roman"/>
          <w:sz w:val="32"/>
          <w:szCs w:val="32"/>
        </w:rPr>
        <w:t>沉积</w:t>
      </w:r>
      <w:r w:rsidR="000F2F5E" w:rsidRPr="005B7561">
        <w:rPr>
          <w:rFonts w:ascii="仿宋" w:eastAsia="仿宋" w:hAnsi="仿宋" w:cs="Times New Roman"/>
          <w:sz w:val="32"/>
          <w:szCs w:val="32"/>
        </w:rPr>
        <w:t>物</w:t>
      </w:r>
      <w:r w:rsidR="00A27BDF" w:rsidRPr="005B7561">
        <w:rPr>
          <w:rFonts w:ascii="仿宋" w:eastAsia="仿宋" w:hAnsi="仿宋" w:cs="Times New Roman"/>
          <w:sz w:val="32"/>
          <w:szCs w:val="32"/>
        </w:rPr>
        <w:t>剖面</w:t>
      </w:r>
      <w:r w:rsidR="000F2F5E" w:rsidRPr="005B7561">
        <w:rPr>
          <w:rFonts w:ascii="仿宋" w:eastAsia="仿宋" w:hAnsi="仿宋" w:cs="Times New Roman"/>
          <w:sz w:val="32"/>
          <w:szCs w:val="32"/>
        </w:rPr>
        <w:t>,</w:t>
      </w:r>
      <w:r w:rsidR="00A27BDF" w:rsidRPr="005B7561">
        <w:rPr>
          <w:rFonts w:ascii="仿宋" w:eastAsia="仿宋" w:hAnsi="仿宋" w:cs="Times New Roman"/>
          <w:sz w:val="32"/>
          <w:szCs w:val="32"/>
        </w:rPr>
        <w:t>发现古洪水滞流沉积层（SWD）</w:t>
      </w:r>
      <w:r w:rsidR="007F6188" w:rsidRPr="005B7561">
        <w:rPr>
          <w:rFonts w:ascii="仿宋" w:eastAsia="仿宋" w:hAnsi="仿宋" w:cs="Times New Roman"/>
          <w:sz w:val="32"/>
          <w:szCs w:val="32"/>
        </w:rPr>
        <w:t>。在</w:t>
      </w:r>
      <w:r w:rsidR="00A27BDF" w:rsidRPr="005B7561">
        <w:rPr>
          <w:rFonts w:ascii="仿宋" w:eastAsia="仿宋" w:hAnsi="仿宋" w:cs="Times New Roman"/>
          <w:sz w:val="32"/>
          <w:szCs w:val="32"/>
        </w:rPr>
        <w:t>进行沉积学</w:t>
      </w:r>
      <w:r w:rsidR="000B3535" w:rsidRPr="005B7561">
        <w:rPr>
          <w:rFonts w:ascii="仿宋" w:eastAsia="仿宋" w:hAnsi="仿宋" w:cs="Times New Roman"/>
          <w:sz w:val="32"/>
          <w:szCs w:val="32"/>
        </w:rPr>
        <w:t>与地层学</w:t>
      </w:r>
      <w:r w:rsidR="00A27BDF" w:rsidRPr="005B7561">
        <w:rPr>
          <w:rFonts w:ascii="仿宋" w:eastAsia="仿宋" w:hAnsi="仿宋" w:cs="Times New Roman"/>
          <w:sz w:val="32"/>
          <w:szCs w:val="32"/>
        </w:rPr>
        <w:t>宏观特征观察</w:t>
      </w:r>
      <w:r w:rsidR="000B3535" w:rsidRPr="005B7561">
        <w:rPr>
          <w:rFonts w:ascii="仿宋" w:eastAsia="仿宋" w:hAnsi="仿宋" w:cs="Times New Roman"/>
          <w:sz w:val="32"/>
          <w:szCs w:val="32"/>
        </w:rPr>
        <w:t>分析</w:t>
      </w:r>
      <w:r w:rsidR="00A27BDF" w:rsidRPr="005B7561">
        <w:rPr>
          <w:rFonts w:ascii="仿宋" w:eastAsia="仿宋" w:hAnsi="仿宋" w:cs="Times New Roman"/>
          <w:sz w:val="32"/>
          <w:szCs w:val="32"/>
        </w:rPr>
        <w:t>、系统采样和理化指标测试</w:t>
      </w:r>
      <w:r w:rsidR="007F6188" w:rsidRPr="005B7561">
        <w:rPr>
          <w:rFonts w:ascii="仿宋" w:eastAsia="仿宋" w:hAnsi="仿宋" w:cs="Times New Roman"/>
          <w:sz w:val="32"/>
          <w:szCs w:val="32"/>
        </w:rPr>
        <w:t>分析的基础上</w:t>
      </w:r>
      <w:r w:rsidR="00A27BDF" w:rsidRPr="005B7561">
        <w:rPr>
          <w:rFonts w:ascii="仿宋" w:eastAsia="仿宋" w:hAnsi="仿宋" w:cs="Times New Roman"/>
          <w:sz w:val="32"/>
          <w:szCs w:val="32"/>
        </w:rPr>
        <w:t>，采用OSL和</w:t>
      </w:r>
      <w:r w:rsidR="00A27BDF" w:rsidRPr="005B7561">
        <w:rPr>
          <w:rFonts w:ascii="仿宋" w:eastAsia="仿宋" w:hAnsi="仿宋" w:cs="Times New Roman"/>
          <w:sz w:val="32"/>
          <w:szCs w:val="32"/>
          <w:vertAlign w:val="superscript"/>
        </w:rPr>
        <w:t>14</w:t>
      </w:r>
      <w:r w:rsidR="00A27BDF" w:rsidRPr="005B7561">
        <w:rPr>
          <w:rFonts w:ascii="仿宋" w:eastAsia="仿宋" w:hAnsi="仿宋" w:cs="Times New Roman"/>
          <w:sz w:val="32"/>
          <w:szCs w:val="32"/>
        </w:rPr>
        <w:t>C技术测年</w:t>
      </w:r>
      <w:r w:rsidR="007F6188" w:rsidRPr="005B7561">
        <w:rPr>
          <w:rFonts w:ascii="仿宋" w:eastAsia="仿宋" w:hAnsi="仿宋" w:cs="Times New Roman"/>
          <w:sz w:val="32"/>
          <w:szCs w:val="32"/>
        </w:rPr>
        <w:t>，</w:t>
      </w:r>
      <w:r w:rsidR="00A27BDF" w:rsidRPr="005B7561">
        <w:rPr>
          <w:rFonts w:ascii="仿宋" w:eastAsia="仿宋" w:hAnsi="仿宋" w:cs="Times New Roman"/>
          <w:sz w:val="32"/>
          <w:szCs w:val="32"/>
        </w:rPr>
        <w:t>结合文化层考古断代，发现这些古洪水事件</w:t>
      </w:r>
      <w:r w:rsidR="007F6188" w:rsidRPr="005B7561">
        <w:rPr>
          <w:rFonts w:ascii="仿宋" w:eastAsia="仿宋" w:hAnsi="仿宋" w:cs="Times New Roman"/>
          <w:sz w:val="32"/>
          <w:szCs w:val="32"/>
        </w:rPr>
        <w:t>主要</w:t>
      </w:r>
      <w:r w:rsidR="00A27BDF" w:rsidRPr="005B7561">
        <w:rPr>
          <w:rFonts w:ascii="仿宋" w:eastAsia="仿宋" w:hAnsi="仿宋" w:cs="Times New Roman"/>
          <w:sz w:val="32"/>
          <w:szCs w:val="32"/>
        </w:rPr>
        <w:t>发生在12500-12400a BP；11500-11400a BP，8500-8400a BP，7500－7400a BP，5600-5500a BP，4200-4000a BP，3200-3000a BP，1800-1700a BP和1000-900a BP</w:t>
      </w:r>
      <w:r w:rsidR="007F6188" w:rsidRPr="005B7561">
        <w:rPr>
          <w:rFonts w:ascii="仿宋" w:eastAsia="仿宋" w:hAnsi="仿宋" w:cs="Times New Roman"/>
          <w:sz w:val="32"/>
          <w:szCs w:val="32"/>
        </w:rPr>
        <w:t>。采用多种水文模型模拟计算，获得这些古洪水事件的</w:t>
      </w:r>
      <w:r w:rsidR="00A27BDF" w:rsidRPr="005B7561">
        <w:rPr>
          <w:rFonts w:ascii="仿宋" w:eastAsia="仿宋" w:hAnsi="仿宋" w:cs="Times New Roman"/>
          <w:sz w:val="32"/>
          <w:szCs w:val="32"/>
        </w:rPr>
        <w:t>洪峰水位</w:t>
      </w:r>
      <w:r w:rsidR="007F6188" w:rsidRPr="005B7561">
        <w:rPr>
          <w:rFonts w:ascii="仿宋" w:eastAsia="仿宋" w:hAnsi="仿宋" w:cs="Times New Roman"/>
          <w:sz w:val="32"/>
          <w:szCs w:val="32"/>
        </w:rPr>
        <w:t>和</w:t>
      </w:r>
      <w:r w:rsidR="00A27BDF" w:rsidRPr="005B7561">
        <w:rPr>
          <w:rFonts w:ascii="仿宋" w:eastAsia="仿宋" w:hAnsi="仿宋" w:cs="Times New Roman"/>
          <w:sz w:val="32"/>
          <w:szCs w:val="32"/>
        </w:rPr>
        <w:t>洪峰流量，并</w:t>
      </w:r>
      <w:r w:rsidR="007F6188" w:rsidRPr="005B7561">
        <w:rPr>
          <w:rFonts w:ascii="仿宋" w:eastAsia="仿宋" w:hAnsi="仿宋" w:cs="Times New Roman"/>
          <w:sz w:val="32"/>
          <w:szCs w:val="32"/>
        </w:rPr>
        <w:t>采用多种水文学方法</w:t>
      </w:r>
      <w:r w:rsidR="00A27BDF" w:rsidRPr="005B7561">
        <w:rPr>
          <w:rFonts w:ascii="仿宋" w:eastAsia="仿宋" w:hAnsi="仿宋" w:cs="Times New Roman"/>
          <w:sz w:val="32"/>
          <w:szCs w:val="32"/>
        </w:rPr>
        <w:t>进行</w:t>
      </w:r>
      <w:r w:rsidR="007F6188" w:rsidRPr="005B7561">
        <w:rPr>
          <w:rFonts w:ascii="仿宋" w:eastAsia="仿宋" w:hAnsi="仿宋" w:cs="Times New Roman"/>
          <w:sz w:val="32"/>
          <w:szCs w:val="32"/>
        </w:rPr>
        <w:t>检验</w:t>
      </w:r>
      <w:r w:rsidR="00A27BDF" w:rsidRPr="005B7561">
        <w:rPr>
          <w:rFonts w:ascii="仿宋" w:eastAsia="仿宋" w:hAnsi="仿宋" w:cs="Times New Roman"/>
          <w:sz w:val="32"/>
          <w:szCs w:val="32"/>
        </w:rPr>
        <w:t>验证，发现汉江上游万年尺度特大洪水</w:t>
      </w:r>
      <w:r w:rsidR="000B3535" w:rsidRPr="005B7561">
        <w:rPr>
          <w:rFonts w:ascii="仿宋" w:eastAsia="仿宋" w:hAnsi="仿宋" w:cs="Times New Roman"/>
          <w:sz w:val="32"/>
          <w:szCs w:val="32"/>
        </w:rPr>
        <w:t>事件</w:t>
      </w:r>
      <w:r w:rsidR="00A27BDF" w:rsidRPr="005B7561">
        <w:rPr>
          <w:rFonts w:ascii="仿宋" w:eastAsia="仿宋" w:hAnsi="仿宋" w:cs="Times New Roman"/>
          <w:sz w:val="32"/>
          <w:szCs w:val="32"/>
        </w:rPr>
        <w:t>的水位上涨幅度达20-30m，洪峰流量在安康-白河段为35000-50000m</w:t>
      </w:r>
      <w:r w:rsidR="00A27BDF" w:rsidRPr="005B7561">
        <w:rPr>
          <w:rFonts w:ascii="仿宋" w:eastAsia="仿宋" w:hAnsi="仿宋" w:cs="Times New Roman"/>
          <w:sz w:val="32"/>
          <w:szCs w:val="32"/>
          <w:vertAlign w:val="superscript"/>
        </w:rPr>
        <w:t>3</w:t>
      </w:r>
      <w:r w:rsidR="00A27BDF" w:rsidRPr="005B7561">
        <w:rPr>
          <w:rFonts w:ascii="仿宋" w:eastAsia="仿宋" w:hAnsi="仿宋" w:cs="Times New Roman"/>
          <w:sz w:val="32"/>
          <w:szCs w:val="32"/>
        </w:rPr>
        <w:t>/s，在白河-郧县段为45000-65000 m</w:t>
      </w:r>
      <w:r w:rsidR="00A27BDF" w:rsidRPr="005B7561">
        <w:rPr>
          <w:rFonts w:ascii="仿宋" w:eastAsia="仿宋" w:hAnsi="仿宋" w:cs="Times New Roman"/>
          <w:sz w:val="32"/>
          <w:szCs w:val="32"/>
          <w:vertAlign w:val="superscript"/>
        </w:rPr>
        <w:t>3</w:t>
      </w:r>
      <w:r w:rsidR="00A27BDF" w:rsidRPr="005B7561">
        <w:rPr>
          <w:rFonts w:ascii="仿宋" w:eastAsia="仿宋" w:hAnsi="仿宋" w:cs="Times New Roman"/>
          <w:sz w:val="32"/>
          <w:szCs w:val="32"/>
        </w:rPr>
        <w:t>/s，远大于汉江上游实测最大洪水31000m</w:t>
      </w:r>
      <w:r w:rsidR="00A27BDF" w:rsidRPr="005B7561">
        <w:rPr>
          <w:rFonts w:ascii="仿宋" w:eastAsia="仿宋" w:hAnsi="仿宋" w:cs="Times New Roman"/>
          <w:sz w:val="32"/>
          <w:szCs w:val="32"/>
          <w:vertAlign w:val="superscript"/>
        </w:rPr>
        <w:t>3</w:t>
      </w:r>
      <w:r w:rsidR="00A27BDF" w:rsidRPr="005B7561">
        <w:rPr>
          <w:rFonts w:ascii="仿宋" w:eastAsia="仿宋" w:hAnsi="仿宋" w:cs="Times New Roman"/>
          <w:sz w:val="32"/>
          <w:szCs w:val="32"/>
        </w:rPr>
        <w:t>/s（1983年），和历史调查洪水36000 m</w:t>
      </w:r>
      <w:r w:rsidR="00A27BDF" w:rsidRPr="005B7561">
        <w:rPr>
          <w:rFonts w:ascii="仿宋" w:eastAsia="仿宋" w:hAnsi="仿宋" w:cs="Times New Roman"/>
          <w:sz w:val="32"/>
          <w:szCs w:val="32"/>
          <w:vertAlign w:val="superscript"/>
        </w:rPr>
        <w:t>3</w:t>
      </w:r>
      <w:r w:rsidR="00A27BDF" w:rsidRPr="005B7561">
        <w:rPr>
          <w:rFonts w:ascii="仿宋" w:eastAsia="仿宋" w:hAnsi="仿宋" w:cs="Times New Roman"/>
          <w:sz w:val="32"/>
          <w:szCs w:val="32"/>
        </w:rPr>
        <w:t>/s（1583年）洪峰流量。由此</w:t>
      </w:r>
      <w:r w:rsidR="008772AA" w:rsidRPr="005B7561">
        <w:rPr>
          <w:rFonts w:ascii="仿宋" w:eastAsia="仿宋" w:hAnsi="仿宋" w:cs="Times New Roman"/>
          <w:sz w:val="32"/>
          <w:szCs w:val="32"/>
        </w:rPr>
        <w:t>获得</w:t>
      </w:r>
      <w:r w:rsidR="008772AA" w:rsidRPr="005B7561">
        <w:rPr>
          <w:rFonts w:ascii="仿宋" w:eastAsia="仿宋" w:hAnsi="仿宋" w:cs="Times New Roman"/>
          <w:sz w:val="32"/>
          <w:szCs w:val="32"/>
        </w:rPr>
        <w:lastRenderedPageBreak/>
        <w:t>了汉江上游</w:t>
      </w:r>
      <w:r w:rsidR="008772AA" w:rsidRPr="005B7561">
        <w:rPr>
          <w:rFonts w:ascii="仿宋" w:eastAsia="仿宋" w:hAnsi="仿宋" w:cs="仿宋_GB2312" w:hint="eastAsia"/>
          <w:sz w:val="32"/>
          <w:szCs w:val="32"/>
        </w:rPr>
        <w:t>万年尺度实际发生过的特大洪水的关键性水文数据，</w:t>
      </w:r>
      <w:r w:rsidR="00A27BDF" w:rsidRPr="005B7561">
        <w:rPr>
          <w:rFonts w:ascii="仿宋" w:eastAsia="仿宋" w:hAnsi="仿宋" w:cs="Times New Roman"/>
          <w:sz w:val="32"/>
          <w:szCs w:val="32"/>
        </w:rPr>
        <w:t>延长了汉江上游洪水</w:t>
      </w:r>
      <w:r w:rsidR="008772AA" w:rsidRPr="005B7561">
        <w:rPr>
          <w:rFonts w:ascii="仿宋" w:eastAsia="仿宋" w:hAnsi="仿宋" w:cs="Times New Roman"/>
          <w:sz w:val="32"/>
          <w:szCs w:val="32"/>
        </w:rPr>
        <w:t>水文</w:t>
      </w:r>
      <w:r w:rsidR="00A27BDF" w:rsidRPr="005B7561">
        <w:rPr>
          <w:rFonts w:ascii="仿宋" w:eastAsia="仿宋" w:hAnsi="仿宋" w:cs="Times New Roman"/>
          <w:sz w:val="32"/>
          <w:szCs w:val="32"/>
        </w:rPr>
        <w:t>数据系列</w:t>
      </w:r>
      <w:r w:rsidR="008772AA" w:rsidRPr="005B7561">
        <w:rPr>
          <w:rFonts w:ascii="仿宋" w:eastAsia="仿宋" w:hAnsi="仿宋" w:cs="Times New Roman"/>
          <w:sz w:val="32"/>
          <w:szCs w:val="32"/>
        </w:rPr>
        <w:t>。</w:t>
      </w:r>
      <w:r w:rsidR="00A27BDF" w:rsidRPr="005B7561">
        <w:rPr>
          <w:rFonts w:ascii="仿宋" w:eastAsia="仿宋" w:hAnsi="仿宋" w:cs="Times New Roman"/>
          <w:sz w:val="32"/>
          <w:szCs w:val="32"/>
        </w:rPr>
        <w:t>掌握了</w:t>
      </w:r>
      <w:r w:rsidR="008772AA" w:rsidRPr="005B7561">
        <w:rPr>
          <w:rFonts w:ascii="仿宋" w:eastAsia="仿宋" w:hAnsi="仿宋" w:cs="Times New Roman"/>
          <w:sz w:val="32"/>
          <w:szCs w:val="32"/>
        </w:rPr>
        <w:t>最近一万年来</w:t>
      </w:r>
      <w:r w:rsidR="00A27BDF" w:rsidRPr="005B7561">
        <w:rPr>
          <w:rFonts w:ascii="仿宋" w:eastAsia="仿宋" w:hAnsi="仿宋" w:cs="Times New Roman"/>
          <w:sz w:val="32"/>
          <w:szCs w:val="32"/>
        </w:rPr>
        <w:t>汉江上游特大洪水事件发生的时间规律，</w:t>
      </w:r>
      <w:r w:rsidR="008772AA" w:rsidRPr="005B7561">
        <w:rPr>
          <w:rFonts w:ascii="仿宋" w:eastAsia="仿宋" w:hAnsi="仿宋" w:cs="Times New Roman"/>
          <w:sz w:val="32"/>
          <w:szCs w:val="32"/>
        </w:rPr>
        <w:t>进而建立</w:t>
      </w:r>
      <w:r w:rsidR="00A27BDF" w:rsidRPr="005B7561">
        <w:rPr>
          <w:rFonts w:ascii="仿宋" w:eastAsia="仿宋" w:hAnsi="仿宋" w:cs="Times New Roman"/>
          <w:sz w:val="32"/>
          <w:szCs w:val="32"/>
        </w:rPr>
        <w:t>了更加可靠的</w:t>
      </w:r>
      <w:r w:rsidR="008772AA" w:rsidRPr="005B7561">
        <w:rPr>
          <w:rFonts w:ascii="仿宋" w:eastAsia="仿宋" w:hAnsi="仿宋" w:cs="Times New Roman"/>
          <w:sz w:val="32"/>
          <w:szCs w:val="32"/>
        </w:rPr>
        <w:t>洪峰</w:t>
      </w:r>
      <w:r w:rsidR="00A27BDF" w:rsidRPr="005B7561">
        <w:rPr>
          <w:rFonts w:ascii="仿宋" w:eastAsia="仿宋" w:hAnsi="仿宋" w:cs="Times New Roman"/>
          <w:sz w:val="32"/>
          <w:szCs w:val="32"/>
        </w:rPr>
        <w:t>流量</w:t>
      </w:r>
      <w:r w:rsidR="008772AA" w:rsidRPr="005B7561">
        <w:rPr>
          <w:rFonts w:ascii="仿宋" w:eastAsia="仿宋" w:hAnsi="仿宋" w:cs="Times New Roman"/>
          <w:sz w:val="32"/>
          <w:szCs w:val="32"/>
        </w:rPr>
        <w:t>-发生</w:t>
      </w:r>
      <w:r w:rsidR="00A27BDF" w:rsidRPr="005B7561">
        <w:rPr>
          <w:rFonts w:ascii="仿宋" w:eastAsia="仿宋" w:hAnsi="仿宋" w:cs="Times New Roman"/>
          <w:sz w:val="32"/>
          <w:szCs w:val="32"/>
        </w:rPr>
        <w:t>频率关系曲线。</w:t>
      </w:r>
      <w:r w:rsidR="008772AA" w:rsidRPr="005B7561">
        <w:rPr>
          <w:rFonts w:ascii="仿宋" w:eastAsia="仿宋" w:hAnsi="仿宋" w:cs="Times New Roman"/>
          <w:sz w:val="32"/>
          <w:szCs w:val="32"/>
        </w:rPr>
        <w:t>这对于</w:t>
      </w:r>
      <w:r w:rsidRPr="005B7561">
        <w:rPr>
          <w:rFonts w:ascii="仿宋" w:eastAsia="仿宋" w:hAnsi="仿宋" w:cs="仿宋_GB2312" w:hint="eastAsia"/>
          <w:sz w:val="32"/>
          <w:szCs w:val="32"/>
        </w:rPr>
        <w:t>汉江上游</w:t>
      </w:r>
      <w:r w:rsidR="000B3535" w:rsidRPr="005B7561">
        <w:rPr>
          <w:rFonts w:ascii="仿宋" w:eastAsia="仿宋" w:hAnsi="仿宋" w:cs="仿宋_GB2312" w:hint="eastAsia"/>
          <w:sz w:val="32"/>
          <w:szCs w:val="32"/>
        </w:rPr>
        <w:t>水利枢纽的设计、以及</w:t>
      </w:r>
      <w:r w:rsidRPr="005B7561">
        <w:rPr>
          <w:rFonts w:ascii="仿宋" w:eastAsia="仿宋" w:hAnsi="仿宋" w:cs="仿宋_GB2312" w:hint="eastAsia"/>
          <w:sz w:val="32"/>
          <w:szCs w:val="32"/>
        </w:rPr>
        <w:t>南水北调中线工程</w:t>
      </w:r>
      <w:r w:rsidR="000B3535" w:rsidRPr="005B7561">
        <w:rPr>
          <w:rFonts w:ascii="仿宋" w:eastAsia="仿宋" w:hAnsi="仿宋" w:cs="仿宋_GB2312" w:hint="eastAsia"/>
          <w:sz w:val="32"/>
          <w:szCs w:val="32"/>
        </w:rPr>
        <w:t>的水资源</w:t>
      </w:r>
      <w:r w:rsidRPr="005B7561">
        <w:rPr>
          <w:rFonts w:ascii="仿宋" w:eastAsia="仿宋" w:hAnsi="仿宋" w:cs="仿宋_GB2312" w:hint="eastAsia"/>
          <w:sz w:val="32"/>
          <w:szCs w:val="32"/>
        </w:rPr>
        <w:t>运行调度</w:t>
      </w:r>
      <w:r w:rsidR="008772AA" w:rsidRPr="005B7561">
        <w:rPr>
          <w:rFonts w:ascii="仿宋" w:eastAsia="仿宋" w:hAnsi="仿宋" w:cs="仿宋_GB2312" w:hint="eastAsia"/>
          <w:sz w:val="32"/>
          <w:szCs w:val="32"/>
        </w:rPr>
        <w:t>等，</w:t>
      </w:r>
      <w:r w:rsidR="000B3535" w:rsidRPr="005B7561">
        <w:rPr>
          <w:rFonts w:ascii="仿宋" w:eastAsia="仿宋" w:hAnsi="仿宋" w:cs="仿宋_GB2312" w:hint="eastAsia"/>
          <w:sz w:val="32"/>
          <w:szCs w:val="32"/>
        </w:rPr>
        <w:t>都</w:t>
      </w:r>
      <w:r w:rsidRPr="005B7561">
        <w:rPr>
          <w:rFonts w:ascii="仿宋" w:eastAsia="仿宋" w:hAnsi="仿宋" w:cs="仿宋_GB2312" w:hint="eastAsia"/>
          <w:sz w:val="32"/>
          <w:szCs w:val="32"/>
        </w:rPr>
        <w:t>具</w:t>
      </w:r>
      <w:r w:rsidRPr="005B7561">
        <w:rPr>
          <w:rFonts w:ascii="仿宋" w:eastAsia="仿宋" w:hAnsi="仿宋" w:cs="Times New Roman"/>
          <w:sz w:val="32"/>
          <w:szCs w:val="32"/>
        </w:rPr>
        <w:t>有十分重要的应用</w:t>
      </w:r>
      <w:r w:rsidR="008772AA" w:rsidRPr="005B7561">
        <w:rPr>
          <w:rFonts w:ascii="仿宋" w:eastAsia="仿宋" w:hAnsi="仿宋" w:cs="Times New Roman"/>
          <w:sz w:val="32"/>
          <w:szCs w:val="32"/>
        </w:rPr>
        <w:t>前景</w:t>
      </w:r>
      <w:r w:rsidRPr="005B7561">
        <w:rPr>
          <w:rFonts w:ascii="仿宋" w:eastAsia="仿宋" w:hAnsi="仿宋" w:cs="Times New Roman"/>
          <w:sz w:val="32"/>
          <w:szCs w:val="32"/>
        </w:rPr>
        <w:t>。</w:t>
      </w:r>
    </w:p>
    <w:p w:rsidR="00A27BDF" w:rsidRPr="005B7561" w:rsidRDefault="00A27BDF" w:rsidP="00A27BDF">
      <w:pPr>
        <w:ind w:firstLineChars="221" w:firstLine="707"/>
        <w:rPr>
          <w:rFonts w:ascii="仿宋" w:eastAsia="仿宋" w:hAnsi="仿宋" w:cs="Times New Roman"/>
          <w:sz w:val="32"/>
          <w:szCs w:val="32"/>
        </w:rPr>
      </w:pPr>
      <w:r w:rsidRPr="005B7561">
        <w:rPr>
          <w:rFonts w:ascii="仿宋" w:eastAsia="仿宋" w:hAnsi="仿宋" w:cs="Times New Roman"/>
          <w:sz w:val="32"/>
          <w:szCs w:val="32"/>
        </w:rPr>
        <w:t>同时，结合汉江流域及其周边地区全新世气候变化规律和现代大洪水</w:t>
      </w:r>
      <w:r w:rsidR="002A641C" w:rsidRPr="005B7561">
        <w:rPr>
          <w:rFonts w:ascii="仿宋" w:eastAsia="仿宋" w:hAnsi="仿宋" w:cs="Times New Roman"/>
          <w:sz w:val="32"/>
          <w:szCs w:val="32"/>
        </w:rPr>
        <w:t>事件</w:t>
      </w:r>
      <w:r w:rsidRPr="005B7561">
        <w:rPr>
          <w:rFonts w:ascii="仿宋" w:eastAsia="仿宋" w:hAnsi="仿宋" w:cs="Times New Roman"/>
          <w:sz w:val="32"/>
          <w:szCs w:val="32"/>
        </w:rPr>
        <w:t>气候</w:t>
      </w:r>
      <w:r w:rsidR="002A641C" w:rsidRPr="005B7561">
        <w:rPr>
          <w:rFonts w:ascii="仿宋" w:eastAsia="仿宋" w:hAnsi="仿宋" w:cs="Times New Roman"/>
          <w:sz w:val="32"/>
          <w:szCs w:val="32"/>
        </w:rPr>
        <w:t>水文特性</w:t>
      </w:r>
      <w:r w:rsidRPr="005B7561">
        <w:rPr>
          <w:rFonts w:ascii="仿宋" w:eastAsia="仿宋" w:hAnsi="仿宋" w:cs="Times New Roman"/>
          <w:sz w:val="32"/>
          <w:szCs w:val="32"/>
        </w:rPr>
        <w:t>的</w:t>
      </w:r>
      <w:r w:rsidR="000B3535" w:rsidRPr="005B7561">
        <w:rPr>
          <w:rFonts w:ascii="仿宋" w:eastAsia="仿宋" w:hAnsi="仿宋" w:cs="Times New Roman"/>
          <w:sz w:val="32"/>
          <w:szCs w:val="32"/>
        </w:rPr>
        <w:t>深入分析</w:t>
      </w:r>
      <w:r w:rsidRPr="005B7561">
        <w:rPr>
          <w:rFonts w:ascii="仿宋" w:eastAsia="仿宋" w:hAnsi="仿宋" w:cs="Times New Roman"/>
          <w:sz w:val="32"/>
          <w:szCs w:val="32"/>
        </w:rPr>
        <w:t>研究，发现这些特大洪水事件都发生在</w:t>
      </w:r>
      <w:r w:rsidR="000B3535" w:rsidRPr="005B7561">
        <w:rPr>
          <w:rFonts w:ascii="仿宋" w:eastAsia="仿宋" w:hAnsi="仿宋" w:cs="Times New Roman"/>
          <w:sz w:val="32"/>
          <w:szCs w:val="32"/>
        </w:rPr>
        <w:t>全球性</w:t>
      </w:r>
      <w:r w:rsidRPr="005B7561">
        <w:rPr>
          <w:rFonts w:ascii="仿宋" w:eastAsia="仿宋" w:hAnsi="仿宋" w:cs="Times New Roman"/>
          <w:sz w:val="32"/>
          <w:szCs w:val="32"/>
        </w:rPr>
        <w:t>气候事件或气候</w:t>
      </w:r>
      <w:r w:rsidR="000B3535" w:rsidRPr="005B7561">
        <w:rPr>
          <w:rFonts w:ascii="仿宋" w:eastAsia="仿宋" w:hAnsi="仿宋" w:cs="Times New Roman"/>
          <w:sz w:val="32"/>
          <w:szCs w:val="32"/>
        </w:rPr>
        <w:t>恶化</w:t>
      </w:r>
      <w:r w:rsidRPr="005B7561">
        <w:rPr>
          <w:rFonts w:ascii="仿宋" w:eastAsia="仿宋" w:hAnsi="仿宋" w:cs="Times New Roman"/>
          <w:sz w:val="32"/>
          <w:szCs w:val="32"/>
        </w:rPr>
        <w:t>转折</w:t>
      </w:r>
      <w:r w:rsidR="000B3535" w:rsidRPr="005B7561">
        <w:rPr>
          <w:rFonts w:ascii="仿宋" w:eastAsia="仿宋" w:hAnsi="仿宋" w:cs="Times New Roman"/>
          <w:sz w:val="32"/>
          <w:szCs w:val="32"/>
        </w:rPr>
        <w:t>的</w:t>
      </w:r>
      <w:r w:rsidRPr="005B7561">
        <w:rPr>
          <w:rFonts w:ascii="仿宋" w:eastAsia="仿宋" w:hAnsi="仿宋" w:cs="Times New Roman"/>
          <w:sz w:val="32"/>
          <w:szCs w:val="32"/>
        </w:rPr>
        <w:t>阶段。尤其是4200-4000a BP、3200-2800a BP和1800-1700a BP三个阶段，对应着新石器时代向青铜器时代转折、商周时代转折和东汉-魏晋时期</w:t>
      </w:r>
      <w:r w:rsidR="002A641C" w:rsidRPr="005B7561">
        <w:rPr>
          <w:rFonts w:ascii="仿宋" w:eastAsia="仿宋" w:hAnsi="仿宋" w:cs="Times New Roman"/>
          <w:sz w:val="32"/>
          <w:szCs w:val="32"/>
        </w:rPr>
        <w:t>。</w:t>
      </w:r>
      <w:r w:rsidRPr="005B7561">
        <w:rPr>
          <w:rFonts w:ascii="仿宋" w:eastAsia="仿宋" w:hAnsi="仿宋" w:cs="Times New Roman"/>
          <w:sz w:val="32"/>
          <w:szCs w:val="32"/>
        </w:rPr>
        <w:t>这些时期被前人界定为以严重干旱和寒冷为特征的</w:t>
      </w:r>
      <w:r w:rsidR="002A641C" w:rsidRPr="005B7561">
        <w:rPr>
          <w:rFonts w:ascii="仿宋" w:eastAsia="仿宋" w:hAnsi="仿宋" w:cs="Times New Roman"/>
          <w:sz w:val="32"/>
          <w:szCs w:val="32"/>
        </w:rPr>
        <w:t>全球性</w:t>
      </w:r>
      <w:r w:rsidRPr="005B7561">
        <w:rPr>
          <w:rFonts w:ascii="仿宋" w:eastAsia="仿宋" w:hAnsi="仿宋" w:cs="Times New Roman"/>
          <w:sz w:val="32"/>
          <w:szCs w:val="32"/>
        </w:rPr>
        <w:t>气候</w:t>
      </w:r>
      <w:r w:rsidR="002A641C" w:rsidRPr="005B7561">
        <w:rPr>
          <w:rFonts w:ascii="仿宋" w:eastAsia="仿宋" w:hAnsi="仿宋" w:cs="Times New Roman"/>
          <w:sz w:val="32"/>
          <w:szCs w:val="32"/>
        </w:rPr>
        <w:t>恶化转折</w:t>
      </w:r>
      <w:r w:rsidRPr="005B7561">
        <w:rPr>
          <w:rFonts w:ascii="仿宋" w:eastAsia="仿宋" w:hAnsi="仿宋" w:cs="Times New Roman"/>
          <w:sz w:val="32"/>
          <w:szCs w:val="32"/>
        </w:rPr>
        <w:t>突变事件</w:t>
      </w:r>
      <w:r w:rsidR="002A641C" w:rsidRPr="005B7561">
        <w:rPr>
          <w:rFonts w:ascii="仿宋" w:eastAsia="仿宋" w:hAnsi="仿宋" w:cs="Times New Roman"/>
          <w:sz w:val="32"/>
          <w:szCs w:val="32"/>
        </w:rPr>
        <w:t>。这</w:t>
      </w:r>
      <w:r w:rsidRPr="005B7561">
        <w:rPr>
          <w:rFonts w:ascii="仿宋" w:eastAsia="仿宋" w:hAnsi="仿宋" w:cs="Times New Roman"/>
          <w:sz w:val="32"/>
          <w:szCs w:val="32"/>
        </w:rPr>
        <w:t>说明在全球性气候</w:t>
      </w:r>
      <w:r w:rsidR="002A641C" w:rsidRPr="005B7561">
        <w:rPr>
          <w:rFonts w:ascii="仿宋" w:eastAsia="仿宋" w:hAnsi="仿宋" w:cs="Times New Roman"/>
          <w:sz w:val="32"/>
          <w:szCs w:val="32"/>
        </w:rPr>
        <w:t>恶化与</w:t>
      </w:r>
      <w:r w:rsidRPr="005B7561">
        <w:rPr>
          <w:rFonts w:ascii="仿宋" w:eastAsia="仿宋" w:hAnsi="仿宋" w:cs="Times New Roman"/>
          <w:sz w:val="32"/>
          <w:szCs w:val="32"/>
        </w:rPr>
        <w:t>突变转折阶段，东亚地区东南季风和西南季风大气环流状态极不稳定，气候变率增大，特大暴雨洪水和严重干旱事件皆有发生。</w:t>
      </w:r>
      <w:r w:rsidR="002A641C" w:rsidRPr="005B7561">
        <w:rPr>
          <w:rFonts w:ascii="仿宋" w:eastAsia="仿宋" w:hAnsi="仿宋" w:cs="Times New Roman"/>
          <w:sz w:val="32"/>
          <w:szCs w:val="32"/>
        </w:rPr>
        <w:t>这些</w:t>
      </w:r>
      <w:r w:rsidRPr="005B7561">
        <w:rPr>
          <w:rFonts w:ascii="仿宋" w:eastAsia="仿宋" w:hAnsi="仿宋" w:cs="Times New Roman"/>
          <w:sz w:val="32"/>
          <w:szCs w:val="32"/>
        </w:rPr>
        <w:t>研究成果深入揭示了汉江上游流域</w:t>
      </w:r>
      <w:r w:rsidR="002A641C" w:rsidRPr="005B7561">
        <w:rPr>
          <w:rFonts w:ascii="仿宋" w:eastAsia="仿宋" w:hAnsi="仿宋" w:cs="Times New Roman"/>
          <w:sz w:val="32"/>
          <w:szCs w:val="32"/>
        </w:rPr>
        <w:t>河流</w:t>
      </w:r>
      <w:r w:rsidRPr="005B7561">
        <w:rPr>
          <w:rFonts w:ascii="仿宋" w:eastAsia="仿宋" w:hAnsi="仿宋" w:cs="Times New Roman"/>
          <w:sz w:val="32"/>
          <w:szCs w:val="32"/>
        </w:rPr>
        <w:t>水文系统</w:t>
      </w:r>
      <w:r w:rsidRPr="005B1612">
        <w:rPr>
          <w:rFonts w:ascii="仿宋" w:eastAsia="仿宋" w:hAnsi="仿宋" w:cs="Times New Roman"/>
          <w:sz w:val="32"/>
          <w:szCs w:val="32"/>
        </w:rPr>
        <w:t>对</w:t>
      </w:r>
      <w:r w:rsidR="004021DA" w:rsidRPr="005B1612">
        <w:rPr>
          <w:rFonts w:ascii="仿宋" w:eastAsia="仿宋" w:hAnsi="仿宋" w:cs="Times New Roman" w:hint="eastAsia"/>
          <w:sz w:val="32"/>
          <w:szCs w:val="32"/>
        </w:rPr>
        <w:t>于</w:t>
      </w:r>
      <w:r w:rsidRPr="005B7561">
        <w:rPr>
          <w:rFonts w:ascii="仿宋" w:eastAsia="仿宋" w:hAnsi="仿宋" w:cs="Times New Roman"/>
          <w:sz w:val="32"/>
          <w:szCs w:val="32"/>
        </w:rPr>
        <w:t>全球变化的响应规律，丰富了全球变化的区域响应理论，具有重要的科学意义。</w:t>
      </w:r>
    </w:p>
    <w:p w:rsidR="00A27BDF" w:rsidRPr="005B7561" w:rsidRDefault="00A27BDF" w:rsidP="00A27BDF">
      <w:pPr>
        <w:rPr>
          <w:rFonts w:ascii="仿宋" w:eastAsia="仿宋" w:hAnsi="仿宋" w:cs="仿宋_GB2312"/>
          <w:sz w:val="32"/>
          <w:szCs w:val="32"/>
        </w:rPr>
      </w:pPr>
    </w:p>
    <w:p w:rsidR="001938A0" w:rsidRPr="005B7561" w:rsidRDefault="001938A0" w:rsidP="001938A0">
      <w:pPr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 w:hint="eastAsia"/>
          <w:sz w:val="32"/>
          <w:szCs w:val="32"/>
        </w:rPr>
        <w:t>主要知识产权目录</w:t>
      </w:r>
      <w:r w:rsidR="000A25AF" w:rsidRPr="005B7561">
        <w:rPr>
          <w:rFonts w:ascii="仿宋" w:eastAsia="仿宋" w:hAnsi="仿宋" w:cs="仿宋_GB2312" w:hint="eastAsia"/>
          <w:sz w:val="32"/>
          <w:szCs w:val="32"/>
        </w:rPr>
        <w:t>(</w:t>
      </w:r>
      <w:r w:rsidR="00B3635A" w:rsidRPr="005B7561">
        <w:rPr>
          <w:rFonts w:ascii="仿宋" w:eastAsia="仿宋" w:hAnsi="仿宋" w:cs="仿宋_GB2312"/>
          <w:sz w:val="32"/>
          <w:szCs w:val="32"/>
        </w:rPr>
        <w:t>15</w:t>
      </w:r>
      <w:r w:rsidR="000A25AF" w:rsidRPr="005B7561">
        <w:rPr>
          <w:rFonts w:ascii="仿宋" w:eastAsia="仿宋" w:hAnsi="仿宋" w:cs="仿宋_GB2312" w:hint="eastAsia"/>
          <w:sz w:val="32"/>
          <w:szCs w:val="32"/>
        </w:rPr>
        <w:t>篇代表作</w:t>
      </w:r>
      <w:r w:rsidR="0067692D" w:rsidRPr="005B7561">
        <w:rPr>
          <w:rFonts w:ascii="仿宋" w:eastAsia="仿宋" w:hAnsi="仿宋" w:cs="仿宋_GB2312" w:hint="eastAsia"/>
          <w:sz w:val="32"/>
          <w:szCs w:val="32"/>
        </w:rPr>
        <w:t>及</w:t>
      </w:r>
      <w:r w:rsidR="000A25AF" w:rsidRPr="005B7561">
        <w:rPr>
          <w:rFonts w:ascii="仿宋" w:eastAsia="仿宋" w:hAnsi="仿宋" w:cs="仿宋_GB2312" w:hint="eastAsia"/>
          <w:sz w:val="32"/>
          <w:szCs w:val="32"/>
        </w:rPr>
        <w:t>专利、</w:t>
      </w:r>
      <w:r w:rsidR="0094635B" w:rsidRPr="005B7561">
        <w:rPr>
          <w:rFonts w:ascii="仿宋" w:eastAsia="仿宋" w:hAnsi="仿宋" w:cs="仿宋_GB2312" w:hint="eastAsia"/>
          <w:sz w:val="32"/>
          <w:szCs w:val="32"/>
        </w:rPr>
        <w:t>计算机软件著作权</w:t>
      </w:r>
      <w:r w:rsidR="000A25AF" w:rsidRPr="005B7561">
        <w:rPr>
          <w:rFonts w:ascii="仿宋" w:eastAsia="仿宋" w:hAnsi="仿宋" w:cs="仿宋_GB2312" w:hint="eastAsia"/>
          <w:sz w:val="32"/>
          <w:szCs w:val="32"/>
        </w:rPr>
        <w:t>等)</w:t>
      </w:r>
      <w:r w:rsidRPr="005B7561">
        <w:rPr>
          <w:rFonts w:ascii="仿宋" w:eastAsia="仿宋" w:hAnsi="仿宋" w:cs="仿宋_GB2312" w:hint="eastAsia"/>
          <w:sz w:val="32"/>
          <w:szCs w:val="32"/>
        </w:rPr>
        <w:t>：</w:t>
      </w:r>
    </w:p>
    <w:p w:rsidR="00264021" w:rsidRPr="005B7561" w:rsidRDefault="00264021">
      <w:pPr>
        <w:widowControl/>
        <w:jc w:val="left"/>
        <w:rPr>
          <w:rFonts w:ascii="仿宋" w:eastAsia="仿宋" w:hAnsi="仿宋" w:cs="仿宋_GB2312"/>
          <w:sz w:val="32"/>
          <w:szCs w:val="32"/>
        </w:rPr>
      </w:pPr>
      <w:r w:rsidRPr="005B7561">
        <w:rPr>
          <w:rFonts w:ascii="仿宋" w:eastAsia="仿宋" w:hAnsi="仿宋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827"/>
        <w:gridCol w:w="1701"/>
        <w:gridCol w:w="1417"/>
        <w:gridCol w:w="2127"/>
        <w:gridCol w:w="1842"/>
        <w:gridCol w:w="1276"/>
        <w:gridCol w:w="851"/>
        <w:gridCol w:w="1184"/>
      </w:tblGrid>
      <w:tr w:rsidR="00054EE0" w:rsidRPr="00054EE0" w:rsidTr="007939DB">
        <w:trPr>
          <w:trHeight w:val="567"/>
          <w:jc w:val="center"/>
        </w:trPr>
        <w:tc>
          <w:tcPr>
            <w:tcW w:w="483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序号</w:t>
            </w:r>
          </w:p>
        </w:tc>
        <w:tc>
          <w:tcPr>
            <w:tcW w:w="3827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论文专著名称</w:t>
            </w:r>
          </w:p>
        </w:tc>
        <w:tc>
          <w:tcPr>
            <w:tcW w:w="1701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刊名</w:t>
            </w:r>
          </w:p>
        </w:tc>
        <w:tc>
          <w:tcPr>
            <w:tcW w:w="1417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第一完成单位</w:t>
            </w:r>
          </w:p>
        </w:tc>
        <w:tc>
          <w:tcPr>
            <w:tcW w:w="2127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1842" w:type="dxa"/>
            <w:vAlign w:val="center"/>
          </w:tcPr>
          <w:p w:rsidR="00DF41BA" w:rsidRPr="00D14996" w:rsidRDefault="00DF41BA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年卷页码</w:t>
            </w:r>
          </w:p>
        </w:tc>
        <w:tc>
          <w:tcPr>
            <w:tcW w:w="1276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发表时间</w:t>
            </w:r>
          </w:p>
        </w:tc>
        <w:tc>
          <w:tcPr>
            <w:tcW w:w="851" w:type="dxa"/>
            <w:vAlign w:val="center"/>
          </w:tcPr>
          <w:p w:rsidR="007939DB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通讯</w:t>
            </w:r>
          </w:p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bookmarkStart w:id="0" w:name="_GoBack"/>
            <w:bookmarkEnd w:id="0"/>
            <w:r w:rsidRPr="00D14996"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1184" w:type="dxa"/>
            <w:vAlign w:val="center"/>
          </w:tcPr>
          <w:p w:rsidR="00DF41BA" w:rsidRPr="00D14996" w:rsidRDefault="00DF41BA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第一作者</w:t>
            </w:r>
          </w:p>
        </w:tc>
      </w:tr>
      <w:tr w:rsidR="00054EE0" w:rsidRPr="00054EE0" w:rsidTr="007939DB">
        <w:trPr>
          <w:trHeight w:hRule="exact" w:val="1460"/>
          <w:jc w:val="center"/>
        </w:trPr>
        <w:tc>
          <w:tcPr>
            <w:tcW w:w="483" w:type="dxa"/>
            <w:vAlign w:val="center"/>
          </w:tcPr>
          <w:p w:rsidR="00F73610" w:rsidRPr="00D14996" w:rsidRDefault="00F73610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F73610" w:rsidRPr="00D14996" w:rsidRDefault="008D2027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Extraordinary hydro-climatic events during the period AD 200-300 recorded by slackwater deposits in the upper Hanjiang River valley, China</w:t>
            </w:r>
          </w:p>
        </w:tc>
        <w:tc>
          <w:tcPr>
            <w:tcW w:w="1701" w:type="dxa"/>
            <w:vAlign w:val="center"/>
          </w:tcPr>
          <w:p w:rsidR="00F73610" w:rsidRPr="00D14996" w:rsidRDefault="008D2027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Palaeogeography Palaeoclimatoplogy Palaeoecology</w:t>
            </w:r>
          </w:p>
        </w:tc>
        <w:tc>
          <w:tcPr>
            <w:tcW w:w="1417" w:type="dxa"/>
            <w:vAlign w:val="center"/>
          </w:tcPr>
          <w:p w:rsidR="00F73610" w:rsidRPr="00D14996" w:rsidRDefault="008D2027" w:rsidP="00D14996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F73610" w:rsidRPr="00D14996" w:rsidRDefault="00054EE0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黄春长，庞奖励，查小春</w:t>
            </w:r>
            <w:r w:rsidR="001374C2" w:rsidRPr="00D14996">
              <w:rPr>
                <w:rFonts w:ascii="Times New Roman" w:eastAsia="仿宋"/>
                <w:sz w:val="21"/>
                <w:szCs w:val="21"/>
              </w:rPr>
              <w:t>，</w:t>
            </w:r>
            <w:r w:rsidRPr="00D14996">
              <w:rPr>
                <w:rFonts w:ascii="Times New Roman" w:eastAsia="仿宋"/>
                <w:sz w:val="21"/>
                <w:szCs w:val="21"/>
              </w:rPr>
              <w:t>周亚利，殷淑燕，苏红霞，周亮，</w:t>
            </w:r>
            <w:r w:rsidR="001374C2" w:rsidRPr="00D14996">
              <w:rPr>
                <w:rFonts w:ascii="Times New Roman" w:eastAsia="仿宋"/>
                <w:sz w:val="21"/>
                <w:szCs w:val="21"/>
              </w:rPr>
              <w:t>杨建超</w:t>
            </w:r>
          </w:p>
        </w:tc>
        <w:tc>
          <w:tcPr>
            <w:tcW w:w="1842" w:type="dxa"/>
            <w:vAlign w:val="center"/>
          </w:tcPr>
          <w:p w:rsidR="00F73610" w:rsidRPr="00D14996" w:rsidRDefault="008D2027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2013,374</w:t>
            </w:r>
            <w:r w:rsidR="00054EE0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74-283</w:t>
            </w:r>
          </w:p>
        </w:tc>
        <w:tc>
          <w:tcPr>
            <w:tcW w:w="1276" w:type="dxa"/>
            <w:vAlign w:val="center"/>
          </w:tcPr>
          <w:p w:rsidR="00F73610" w:rsidRPr="00D14996" w:rsidRDefault="001374C2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2013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F73610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F73610" w:rsidRPr="00D14996" w:rsidRDefault="00054EE0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黄春长</w:t>
            </w:r>
          </w:p>
        </w:tc>
      </w:tr>
      <w:tr w:rsidR="00054EE0" w:rsidRPr="00054EE0" w:rsidTr="007939DB">
        <w:trPr>
          <w:trHeight w:hRule="exact" w:val="1268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Holocene palaeofloods related to the climatic events in the upper reaches of the Han River valley, middle Yangtze River basin,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Geomorphology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1374C2" w:rsidP="001374C2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张玉柱，黄春长，庞奖励，查小春，周亚利，顾洪亮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2013,195</w:t>
            </w:r>
            <w:r w:rsidR="00C23818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1-12</w:t>
            </w:r>
          </w:p>
        </w:tc>
        <w:tc>
          <w:tcPr>
            <w:tcW w:w="1276" w:type="dxa"/>
            <w:vAlign w:val="center"/>
          </w:tcPr>
          <w:p w:rsidR="0036748C" w:rsidRPr="00D14996" w:rsidRDefault="00C23818" w:rsidP="00C23818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2013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C23818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张玉柱</w:t>
            </w:r>
          </w:p>
        </w:tc>
      </w:tr>
      <w:tr w:rsidR="00054EE0" w:rsidRPr="00054EE0" w:rsidTr="007939DB">
        <w:trPr>
          <w:trHeight w:hRule="exact" w:val="1555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3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Comparative study of the modern flood slackwater deposits in the upper reaches of Hanjiang and Weihe River valleys,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Quaternary International,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C23818" w:rsidP="00C23818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张玉柱，黄春长，庞奖励，查小春，周亚利，殷淑燕，王娟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2012,282(1)</w:t>
            </w:r>
            <w:r w:rsidR="00C23818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184-191</w:t>
            </w:r>
          </w:p>
        </w:tc>
        <w:tc>
          <w:tcPr>
            <w:tcW w:w="1276" w:type="dxa"/>
            <w:vAlign w:val="center"/>
          </w:tcPr>
          <w:p w:rsidR="0036748C" w:rsidRPr="00D14996" w:rsidRDefault="00C23818" w:rsidP="00C23818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C23818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张玉柱</w:t>
            </w:r>
          </w:p>
        </w:tc>
      </w:tr>
      <w:tr w:rsidR="00054EE0" w:rsidRPr="00054EE0" w:rsidTr="007939DB">
        <w:trPr>
          <w:trHeight w:hRule="exact" w:val="1705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4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Late Pleistocene and Holocene palaeoflood events recorded by slackwater deposits in the upper Hanjiang River valley,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Journal of Hydrology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C23818" w:rsidP="000362EB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刘涛</w:t>
            </w:r>
            <w:r w:rsidR="000362EB" w:rsidRPr="00D14996">
              <w:rPr>
                <w:rFonts w:ascii="Times New Roman" w:eastAsia="仿宋"/>
                <w:sz w:val="21"/>
                <w:szCs w:val="21"/>
              </w:rPr>
              <w:t>，黄春长，庞奖励</w:t>
            </w:r>
            <w:r w:rsidRPr="00D14996">
              <w:rPr>
                <w:rFonts w:ascii="Times New Roman" w:eastAsia="仿宋"/>
                <w:sz w:val="21"/>
                <w:szCs w:val="21"/>
              </w:rPr>
              <w:t>，</w:t>
            </w:r>
            <w:r w:rsidR="000362EB" w:rsidRPr="00D14996">
              <w:rPr>
                <w:rFonts w:ascii="Times New Roman" w:eastAsia="仿宋"/>
                <w:sz w:val="21"/>
                <w:szCs w:val="21"/>
              </w:rPr>
              <w:t>查小春，</w:t>
            </w:r>
            <w:r w:rsidRPr="00D14996">
              <w:rPr>
                <w:rFonts w:ascii="Times New Roman" w:eastAsia="仿宋"/>
                <w:sz w:val="21"/>
                <w:szCs w:val="21"/>
              </w:rPr>
              <w:t>周亚利，张玉柱，吉琳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</w:t>
            </w:r>
            <w:r w:rsidR="00C23818" w:rsidRPr="00D14996">
              <w:rPr>
                <w:rFonts w:ascii="Times New Roman" w:eastAsia="仿宋"/>
                <w:sz w:val="21"/>
                <w:szCs w:val="21"/>
              </w:rPr>
              <w:t>5</w:t>
            </w:r>
            <w:r w:rsidRPr="00D14996">
              <w:rPr>
                <w:rFonts w:ascii="Times New Roman" w:eastAsia="仿宋"/>
                <w:sz w:val="21"/>
                <w:szCs w:val="21"/>
              </w:rPr>
              <w:t>,529</w:t>
            </w:r>
            <w:r w:rsidR="00C23818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499-510.</w:t>
            </w:r>
          </w:p>
        </w:tc>
        <w:tc>
          <w:tcPr>
            <w:tcW w:w="1276" w:type="dxa"/>
            <w:vAlign w:val="center"/>
          </w:tcPr>
          <w:p w:rsidR="0036748C" w:rsidRPr="00D14996" w:rsidRDefault="007D589A" w:rsidP="007D589A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2015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7D589A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刘涛</w:t>
            </w:r>
          </w:p>
        </w:tc>
      </w:tr>
      <w:tr w:rsidR="00054EE0" w:rsidRPr="00054EE0" w:rsidTr="007939DB">
        <w:trPr>
          <w:trHeight w:hRule="exact" w:val="1269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lastRenderedPageBreak/>
              <w:t>5</w:t>
            </w:r>
          </w:p>
        </w:tc>
        <w:tc>
          <w:tcPr>
            <w:tcW w:w="3827" w:type="dxa"/>
          </w:tcPr>
          <w:p w:rsidR="0036748C" w:rsidRPr="00D14996" w:rsidRDefault="00FC2287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C2287">
              <w:rPr>
                <w:rFonts w:ascii="Times New Roman" w:eastAsia="仿宋" w:hAnsi="Times New Roman" w:cs="Times New Roman"/>
                <w:szCs w:val="21"/>
              </w:rPr>
              <w:t>Sedimentological study of the stratigraphy at the site of Homo erectus yunxianensis in the upper Hanjiang River valley, China</w:t>
            </w:r>
          </w:p>
        </w:tc>
        <w:tc>
          <w:tcPr>
            <w:tcW w:w="1701" w:type="dxa"/>
            <w:vAlign w:val="center"/>
          </w:tcPr>
          <w:p w:rsidR="0036748C" w:rsidRPr="00D14996" w:rsidRDefault="00FC2287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Quaternary International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FC2287" w:rsidP="00C23818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C2287">
              <w:rPr>
                <w:rFonts w:ascii="Times New Roman" w:eastAsia="仿宋" w:hint="eastAsia"/>
                <w:sz w:val="21"/>
                <w:szCs w:val="21"/>
              </w:rPr>
              <w:t>郭永强，</w:t>
            </w:r>
            <w:r w:rsidR="00C23818" w:rsidRPr="00D14996">
              <w:rPr>
                <w:rFonts w:ascii="Times New Roman" w:eastAsia="仿宋"/>
                <w:sz w:val="21"/>
                <w:szCs w:val="21"/>
              </w:rPr>
              <w:t>黄春长，庞奖励，周亚利，张玉柱，</w:t>
            </w:r>
            <w:r w:rsidRPr="00FC2287">
              <w:rPr>
                <w:rFonts w:ascii="Times New Roman" w:eastAsia="仿宋" w:hint="eastAsia"/>
                <w:sz w:val="21"/>
                <w:szCs w:val="21"/>
              </w:rPr>
              <w:t>周亮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</w:t>
            </w:r>
            <w:r w:rsidR="00FC2287">
              <w:rPr>
                <w:rFonts w:ascii="Times New Roman" w:eastAsia="仿宋"/>
                <w:sz w:val="21"/>
                <w:szCs w:val="21"/>
              </w:rPr>
              <w:t>3</w:t>
            </w:r>
            <w:r w:rsidRPr="00D14996">
              <w:rPr>
                <w:rFonts w:ascii="Times New Roman" w:eastAsia="仿宋"/>
                <w:sz w:val="21"/>
                <w:szCs w:val="21"/>
              </w:rPr>
              <w:t>,</w:t>
            </w:r>
            <w:r w:rsidR="00FC2287" w:rsidRPr="00FC2287">
              <w:rPr>
                <w:rFonts w:ascii="Times New Roman" w:eastAsia="仿宋"/>
                <w:sz w:val="21"/>
                <w:szCs w:val="21"/>
              </w:rPr>
              <w:t>300</w:t>
            </w:r>
            <w:r w:rsidR="00FC2287">
              <w:rPr>
                <w:rFonts w:ascii="Times New Roman" w:eastAsia="仿宋" w:hint="eastAsia"/>
                <w:sz w:val="21"/>
                <w:szCs w:val="21"/>
              </w:rPr>
              <w:t>:</w:t>
            </w:r>
            <w:r w:rsidR="00FC2287" w:rsidRPr="00FC2287">
              <w:rPr>
                <w:rFonts w:ascii="Times New Roman" w:eastAsia="仿宋"/>
                <w:sz w:val="21"/>
                <w:szCs w:val="21"/>
              </w:rPr>
              <w:t>75-82.</w:t>
            </w:r>
          </w:p>
        </w:tc>
        <w:tc>
          <w:tcPr>
            <w:tcW w:w="1276" w:type="dxa"/>
            <w:vAlign w:val="center"/>
          </w:tcPr>
          <w:p w:rsidR="0036748C" w:rsidRPr="00D14996" w:rsidRDefault="007D589A" w:rsidP="00FD0F4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</w:t>
            </w:r>
            <w:r w:rsidR="00FD0F40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="00FD0F40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FC2287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C2287">
              <w:rPr>
                <w:rFonts w:ascii="Times New Roman" w:eastAsia="仿宋" w:hint="eastAsia"/>
                <w:sz w:val="21"/>
                <w:szCs w:val="21"/>
              </w:rPr>
              <w:t>郭永强</w:t>
            </w:r>
          </w:p>
        </w:tc>
      </w:tr>
      <w:tr w:rsidR="00054EE0" w:rsidRPr="00054EE0" w:rsidTr="007939DB">
        <w:trPr>
          <w:trHeight w:hRule="exact" w:val="987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6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Reconstructing the palaeoflood events from slackwater deposits in the upper reaches of Hanjiang River,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Quaternary International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7D589A" w:rsidP="007D589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查小春，黄春长，庞奖励，</w:t>
            </w:r>
            <w:r w:rsidRPr="00D14996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D14996">
              <w:rPr>
                <w:rFonts w:ascii="Times New Roman" w:eastAsia="仿宋"/>
                <w:sz w:val="21"/>
                <w:szCs w:val="21"/>
              </w:rPr>
              <w:t>刘建芳，薛小燕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2015,380-381</w:t>
            </w:r>
            <w:r w:rsidR="007D589A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358-367</w:t>
            </w:r>
          </w:p>
        </w:tc>
        <w:tc>
          <w:tcPr>
            <w:tcW w:w="1276" w:type="dxa"/>
            <w:vAlign w:val="center"/>
          </w:tcPr>
          <w:p w:rsidR="0036748C" w:rsidRPr="00D14996" w:rsidRDefault="007D589A" w:rsidP="007D589A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7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查小春</w:t>
            </w:r>
          </w:p>
        </w:tc>
        <w:tc>
          <w:tcPr>
            <w:tcW w:w="1184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查小春</w:t>
            </w:r>
          </w:p>
        </w:tc>
      </w:tr>
      <w:tr w:rsidR="00054EE0" w:rsidRPr="00054EE0" w:rsidTr="007939DB">
        <w:trPr>
          <w:trHeight w:hRule="exact" w:val="1016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7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Palaeofloods recorded by slackwater deposits in the upper reaches of the Hanjiang River valley, middle Yangtze River basin,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Journal of Hydrology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331EB8" w:rsidP="00560E3B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王龙升，黄春长，庞奖励，查小春，周亚利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2014,519</w:t>
            </w:r>
            <w:r w:rsidR="007D589A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1249-1256</w:t>
            </w:r>
          </w:p>
        </w:tc>
        <w:tc>
          <w:tcPr>
            <w:tcW w:w="1276" w:type="dxa"/>
            <w:vAlign w:val="center"/>
          </w:tcPr>
          <w:p w:rsidR="0036748C" w:rsidRPr="00D14996" w:rsidRDefault="007D589A" w:rsidP="007D589A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7D589A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王龙升</w:t>
            </w:r>
          </w:p>
        </w:tc>
      </w:tr>
      <w:tr w:rsidR="00054EE0" w:rsidRPr="00054EE0" w:rsidTr="007939DB">
        <w:trPr>
          <w:trHeight w:hRule="exact" w:val="988"/>
          <w:jc w:val="center"/>
        </w:trPr>
        <w:tc>
          <w:tcPr>
            <w:tcW w:w="483" w:type="dxa"/>
            <w:vAlign w:val="center"/>
          </w:tcPr>
          <w:p w:rsidR="0036748C" w:rsidRPr="00D14996" w:rsidRDefault="0036748C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8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bookmarkStart w:id="1" w:name="OLE_LINK81"/>
            <w:r w:rsidRPr="00D14996">
              <w:rPr>
                <w:rFonts w:ascii="Times New Roman" w:eastAsia="仿宋" w:hAnsi="Times New Roman" w:cs="Times New Roman"/>
                <w:szCs w:val="21"/>
              </w:rPr>
              <w:t xml:space="preserve">Extraordinary flood events </w:t>
            </w:r>
            <w:bookmarkStart w:id="2" w:name="OLE_LINK84"/>
            <w:r w:rsidRPr="00D14996">
              <w:rPr>
                <w:rFonts w:ascii="Times New Roman" w:eastAsia="仿宋" w:hAnsi="Times New Roman" w:cs="Times New Roman"/>
                <w:szCs w:val="21"/>
              </w:rPr>
              <w:t>and response to monsoonal climatic change during the last 3000 year</w:t>
            </w:r>
            <w:bookmarkEnd w:id="1"/>
            <w:bookmarkEnd w:id="2"/>
            <w:r w:rsidRPr="00D14996">
              <w:rPr>
                <w:rFonts w:ascii="Times New Roman" w:eastAsia="仿宋" w:hAnsi="Times New Roman" w:cs="Times New Roman"/>
                <w:szCs w:val="21"/>
              </w:rPr>
              <w:t>s along the middle Yangtze River valley,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Paleogeography Palaeoclimatology Palaeoecology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7D589A" w:rsidP="000362EB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郭永强，黄春长</w:t>
            </w:r>
            <w:r w:rsidR="000362EB" w:rsidRPr="00D14996">
              <w:rPr>
                <w:rFonts w:ascii="Times New Roman" w:eastAsia="仿宋"/>
                <w:sz w:val="21"/>
                <w:szCs w:val="21"/>
              </w:rPr>
              <w:t>，周亚利，庞奖励，查小春，周亮</w:t>
            </w:r>
            <w:r w:rsidRPr="00D14996">
              <w:rPr>
                <w:rFonts w:ascii="Times New Roman" w:eastAsia="仿宋"/>
                <w:sz w:val="21"/>
                <w:szCs w:val="21"/>
              </w:rPr>
              <w:t>，</w:t>
            </w:r>
            <w:r w:rsidR="000362EB" w:rsidRPr="00D14996">
              <w:rPr>
                <w:rFonts w:ascii="Times New Roman" w:eastAsia="仿宋"/>
                <w:sz w:val="21"/>
                <w:szCs w:val="21"/>
              </w:rPr>
              <w:t>毛沛妮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2016,462</w:t>
            </w:r>
            <w:r w:rsidR="007D589A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70-84</w:t>
            </w:r>
          </w:p>
        </w:tc>
        <w:tc>
          <w:tcPr>
            <w:tcW w:w="1276" w:type="dxa"/>
            <w:vAlign w:val="center"/>
          </w:tcPr>
          <w:p w:rsidR="0036748C" w:rsidRPr="00D14996" w:rsidRDefault="007D589A" w:rsidP="007D589A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9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7D589A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</w:t>
            </w:r>
          </w:p>
        </w:tc>
      </w:tr>
      <w:tr w:rsidR="00054EE0" w:rsidRPr="00054EE0" w:rsidTr="007939DB">
        <w:trPr>
          <w:trHeight w:hRule="exact" w:val="1002"/>
          <w:jc w:val="center"/>
        </w:trPr>
        <w:tc>
          <w:tcPr>
            <w:tcW w:w="483" w:type="dxa"/>
            <w:vAlign w:val="center"/>
          </w:tcPr>
          <w:p w:rsidR="0036748C" w:rsidRPr="00D14996" w:rsidRDefault="00873950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9</w:t>
            </w:r>
          </w:p>
        </w:tc>
        <w:tc>
          <w:tcPr>
            <w:tcW w:w="3827" w:type="dxa"/>
          </w:tcPr>
          <w:p w:rsidR="0036748C" w:rsidRPr="00D14996" w:rsidRDefault="0036748C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Concentration of heavy metals in the modern flood slackwater deposits along the upper Hanjiang River valley, China</w:t>
            </w:r>
          </w:p>
        </w:tc>
        <w:tc>
          <w:tcPr>
            <w:tcW w:w="1701" w:type="dxa"/>
            <w:vAlign w:val="center"/>
          </w:tcPr>
          <w:p w:rsidR="0036748C" w:rsidRPr="00D14996" w:rsidRDefault="0036748C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Catena</w:t>
            </w:r>
          </w:p>
        </w:tc>
        <w:tc>
          <w:tcPr>
            <w:tcW w:w="1417" w:type="dxa"/>
            <w:vAlign w:val="center"/>
          </w:tcPr>
          <w:p w:rsidR="0036748C" w:rsidRPr="00D14996" w:rsidRDefault="0036748C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36748C" w:rsidRPr="00D14996" w:rsidRDefault="00CE1169" w:rsidP="000362EB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郭永强，黄春长，庞奖励，查小春，李晓刚，张玉柱</w:t>
            </w:r>
          </w:p>
        </w:tc>
        <w:tc>
          <w:tcPr>
            <w:tcW w:w="1842" w:type="dxa"/>
            <w:vAlign w:val="center"/>
          </w:tcPr>
          <w:p w:rsidR="0036748C" w:rsidRPr="00D14996" w:rsidRDefault="0036748C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2014, 116</w:t>
            </w:r>
            <w:r w:rsidR="00CE1169" w:rsidRPr="00D14996">
              <w:rPr>
                <w:rFonts w:ascii="Times New Roman" w:eastAsia="仿宋"/>
                <w:sz w:val="21"/>
                <w:szCs w:val="21"/>
              </w:rPr>
              <w:t>:</w:t>
            </w:r>
            <w:r w:rsidRPr="00D14996">
              <w:rPr>
                <w:rFonts w:ascii="Times New Roman" w:eastAsia="仿宋"/>
                <w:sz w:val="21"/>
                <w:szCs w:val="21"/>
              </w:rPr>
              <w:t>123-131</w:t>
            </w:r>
          </w:p>
        </w:tc>
        <w:tc>
          <w:tcPr>
            <w:tcW w:w="1276" w:type="dxa"/>
            <w:vAlign w:val="center"/>
          </w:tcPr>
          <w:p w:rsidR="0036748C" w:rsidRPr="00D14996" w:rsidRDefault="00CE1169" w:rsidP="00CE1169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2013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36748C" w:rsidRPr="00D14996" w:rsidRDefault="0036748C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36748C" w:rsidRPr="00D14996" w:rsidRDefault="00CE1169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</w:t>
            </w:r>
          </w:p>
        </w:tc>
      </w:tr>
      <w:tr w:rsidR="00873950" w:rsidRPr="00054EE0" w:rsidTr="007939DB">
        <w:trPr>
          <w:trHeight w:hRule="exact" w:val="1413"/>
          <w:jc w:val="center"/>
        </w:trPr>
        <w:tc>
          <w:tcPr>
            <w:tcW w:w="483" w:type="dxa"/>
            <w:vAlign w:val="center"/>
          </w:tcPr>
          <w:p w:rsidR="00873950" w:rsidRPr="00D14996" w:rsidRDefault="00873950" w:rsidP="008739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10</w:t>
            </w:r>
          </w:p>
        </w:tc>
        <w:tc>
          <w:tcPr>
            <w:tcW w:w="3827" w:type="dxa"/>
          </w:tcPr>
          <w:p w:rsidR="00873950" w:rsidRPr="00D14996" w:rsidRDefault="00873950" w:rsidP="00873950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Investigating extreme flood response to Holocene palaeoclimate in the Chinese monsoonal zone: a palaeoflood case study from the Hanjiang River</w:t>
            </w:r>
          </w:p>
        </w:tc>
        <w:tc>
          <w:tcPr>
            <w:tcW w:w="1701" w:type="dxa"/>
            <w:vAlign w:val="center"/>
          </w:tcPr>
          <w:p w:rsidR="00873950" w:rsidRPr="00D14996" w:rsidRDefault="00873950" w:rsidP="0087395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Geomorphology</w:t>
            </w:r>
          </w:p>
        </w:tc>
        <w:tc>
          <w:tcPr>
            <w:tcW w:w="1417" w:type="dxa"/>
            <w:vAlign w:val="center"/>
          </w:tcPr>
          <w:p w:rsidR="00873950" w:rsidRPr="00D14996" w:rsidRDefault="00873950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873950" w:rsidRPr="00D14996" w:rsidRDefault="00873950" w:rsidP="00873950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郭永强，黄春长，庞奖励，查小春，周亚利，王龙升，张玉柱，胡贵明</w:t>
            </w:r>
          </w:p>
        </w:tc>
        <w:tc>
          <w:tcPr>
            <w:tcW w:w="1842" w:type="dxa"/>
            <w:vAlign w:val="center"/>
          </w:tcPr>
          <w:p w:rsidR="00873950" w:rsidRPr="00D14996" w:rsidRDefault="00873950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2015,238:187-197</w:t>
            </w:r>
          </w:p>
        </w:tc>
        <w:tc>
          <w:tcPr>
            <w:tcW w:w="1276" w:type="dxa"/>
            <w:vAlign w:val="center"/>
          </w:tcPr>
          <w:p w:rsidR="00873950" w:rsidRPr="00D14996" w:rsidRDefault="00873950" w:rsidP="0087395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873950" w:rsidRPr="00D14996" w:rsidRDefault="00873950" w:rsidP="00873950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873950" w:rsidRPr="00D14996" w:rsidRDefault="00873950" w:rsidP="008739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郭永强</w:t>
            </w:r>
          </w:p>
        </w:tc>
      </w:tr>
      <w:tr w:rsidR="00873950" w:rsidRPr="00054EE0" w:rsidTr="007939DB">
        <w:trPr>
          <w:trHeight w:hRule="exact" w:val="1270"/>
          <w:jc w:val="center"/>
        </w:trPr>
        <w:tc>
          <w:tcPr>
            <w:tcW w:w="483" w:type="dxa"/>
            <w:vAlign w:val="center"/>
          </w:tcPr>
          <w:p w:rsidR="00873950" w:rsidRPr="00D14996" w:rsidRDefault="00873950" w:rsidP="00560E3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11</w:t>
            </w:r>
          </w:p>
        </w:tc>
        <w:tc>
          <w:tcPr>
            <w:tcW w:w="3827" w:type="dxa"/>
          </w:tcPr>
          <w:p w:rsidR="00873950" w:rsidRPr="00D14996" w:rsidRDefault="00873950" w:rsidP="00560E3B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A multi-index analysis of the extraordinary paleoflood events recorded by slackwater deposits in the Yunxi Reach of the upper Hanjiang River, China</w:t>
            </w:r>
          </w:p>
        </w:tc>
        <w:tc>
          <w:tcPr>
            <w:tcW w:w="1701" w:type="dxa"/>
            <w:vAlign w:val="center"/>
          </w:tcPr>
          <w:p w:rsidR="00873950" w:rsidRPr="00D14996" w:rsidRDefault="00873950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Catena</w:t>
            </w:r>
          </w:p>
        </w:tc>
        <w:tc>
          <w:tcPr>
            <w:tcW w:w="1417" w:type="dxa"/>
            <w:vAlign w:val="center"/>
          </w:tcPr>
          <w:p w:rsidR="00873950" w:rsidRPr="00D14996" w:rsidRDefault="00873950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873950" w:rsidRPr="00D14996" w:rsidRDefault="00F0543F" w:rsidP="00F0543F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毛沛妮，庞奖励，</w:t>
            </w:r>
            <w:r w:rsidR="00873950" w:rsidRPr="00D14996">
              <w:rPr>
                <w:rFonts w:ascii="Times New Roman" w:eastAsia="仿宋"/>
                <w:sz w:val="21"/>
                <w:szCs w:val="21"/>
              </w:rPr>
              <w:t>黄春长，查小春，周亚利，</w:t>
            </w:r>
            <w:r w:rsidRPr="00D14996">
              <w:rPr>
                <w:rFonts w:ascii="Times New Roman" w:eastAsia="仿宋"/>
                <w:sz w:val="21"/>
                <w:szCs w:val="21"/>
              </w:rPr>
              <w:t>郭永强，周亮</w:t>
            </w:r>
          </w:p>
        </w:tc>
        <w:tc>
          <w:tcPr>
            <w:tcW w:w="1842" w:type="dxa"/>
            <w:vAlign w:val="center"/>
          </w:tcPr>
          <w:p w:rsidR="00873950" w:rsidRPr="00D14996" w:rsidRDefault="00F0543F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2016,145:1-14</w:t>
            </w:r>
          </w:p>
        </w:tc>
        <w:tc>
          <w:tcPr>
            <w:tcW w:w="1276" w:type="dxa"/>
            <w:vAlign w:val="center"/>
          </w:tcPr>
          <w:p w:rsidR="00873950" w:rsidRPr="00D14996" w:rsidRDefault="00F0543F" w:rsidP="00CE1169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2016</w:t>
            </w:r>
          </w:p>
        </w:tc>
        <w:tc>
          <w:tcPr>
            <w:tcW w:w="851" w:type="dxa"/>
            <w:vAlign w:val="center"/>
          </w:tcPr>
          <w:p w:rsidR="00873950" w:rsidRPr="00D14996" w:rsidRDefault="00F0543F" w:rsidP="001374C2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庞奖励</w:t>
            </w:r>
          </w:p>
        </w:tc>
        <w:tc>
          <w:tcPr>
            <w:tcW w:w="1184" w:type="dxa"/>
            <w:vAlign w:val="center"/>
          </w:tcPr>
          <w:p w:rsidR="00873950" w:rsidRPr="00D14996" w:rsidRDefault="00F0543F" w:rsidP="001374C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毛沛妮</w:t>
            </w:r>
          </w:p>
        </w:tc>
      </w:tr>
      <w:tr w:rsidR="00A04951" w:rsidRPr="00054EE0" w:rsidTr="007939DB">
        <w:trPr>
          <w:trHeight w:hRule="exact" w:val="1270"/>
          <w:jc w:val="center"/>
        </w:trPr>
        <w:tc>
          <w:tcPr>
            <w:tcW w:w="483" w:type="dxa"/>
            <w:vAlign w:val="center"/>
          </w:tcPr>
          <w:p w:rsidR="00A04951" w:rsidRPr="00D14996" w:rsidRDefault="00A04951" w:rsidP="00F0543F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lastRenderedPageBreak/>
              <w:t>1</w:t>
            </w:r>
            <w:r w:rsidR="00F0543F" w:rsidRPr="00D14996"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3827" w:type="dxa"/>
          </w:tcPr>
          <w:p w:rsidR="00A04951" w:rsidRPr="00D14996" w:rsidRDefault="00A04951" w:rsidP="00A04951">
            <w:pPr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Late Pleistocene and Holocene extreme hydrological event records from slackwater flood deposits of the Ankang east reach in the upper Hanjiang River valley, China</w:t>
            </w:r>
          </w:p>
        </w:tc>
        <w:tc>
          <w:tcPr>
            <w:tcW w:w="1701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Boreas</w:t>
            </w:r>
          </w:p>
        </w:tc>
        <w:tc>
          <w:tcPr>
            <w:tcW w:w="1417" w:type="dxa"/>
            <w:vAlign w:val="center"/>
          </w:tcPr>
          <w:p w:rsidR="00A04951" w:rsidRPr="00D14996" w:rsidRDefault="00A04951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周亮，黄春长，周亚利，庞奖励，查小春，许洁，张玉柱，郭永强</w:t>
            </w:r>
          </w:p>
        </w:tc>
        <w:tc>
          <w:tcPr>
            <w:tcW w:w="1842" w:type="dxa"/>
            <w:vAlign w:val="center"/>
          </w:tcPr>
          <w:p w:rsidR="00A04951" w:rsidRPr="00D14996" w:rsidRDefault="00A04951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2016,45(4)</w:t>
            </w:r>
            <w:r w:rsidR="003C2E04" w:rsidRPr="00D14996">
              <w:rPr>
                <w:rFonts w:ascii="Times New Roman" w:eastAsia="仿宋"/>
                <w:sz w:val="21"/>
                <w:szCs w:val="21"/>
              </w:rPr>
              <w:t>;</w:t>
            </w:r>
            <w:r w:rsidRPr="00D14996">
              <w:rPr>
                <w:rFonts w:ascii="Times New Roman" w:eastAsia="仿宋"/>
                <w:sz w:val="21"/>
                <w:szCs w:val="21"/>
              </w:rPr>
              <w:t>673-687</w:t>
            </w:r>
          </w:p>
        </w:tc>
        <w:tc>
          <w:tcPr>
            <w:tcW w:w="1276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2016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黄春长</w:t>
            </w:r>
          </w:p>
        </w:tc>
        <w:tc>
          <w:tcPr>
            <w:tcW w:w="1184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周亮</w:t>
            </w:r>
          </w:p>
        </w:tc>
      </w:tr>
      <w:tr w:rsidR="00A04951" w:rsidRPr="00054EE0" w:rsidTr="007939DB">
        <w:trPr>
          <w:trHeight w:hRule="exact" w:val="1020"/>
          <w:jc w:val="center"/>
        </w:trPr>
        <w:tc>
          <w:tcPr>
            <w:tcW w:w="483" w:type="dxa"/>
            <w:vAlign w:val="center"/>
          </w:tcPr>
          <w:p w:rsidR="00A04951" w:rsidRPr="00D14996" w:rsidRDefault="00A04951" w:rsidP="00F0543F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</w:t>
            </w:r>
            <w:r w:rsidR="00F0543F" w:rsidRPr="00D14996">
              <w:rPr>
                <w:rFonts w:ascii="Times New Roman" w:eastAsia="仿宋"/>
                <w:sz w:val="21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:rsidR="00A04951" w:rsidRPr="00D14996" w:rsidRDefault="00A04951" w:rsidP="004609F9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汉江上游郧西段全新世古洪水事件研究</w:t>
            </w:r>
          </w:p>
        </w:tc>
        <w:tc>
          <w:tcPr>
            <w:tcW w:w="1701" w:type="dxa"/>
            <w:vAlign w:val="center"/>
          </w:tcPr>
          <w:p w:rsidR="00A04951" w:rsidRPr="00D14996" w:rsidRDefault="00A04951" w:rsidP="004609F9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地理学报</w:t>
            </w:r>
          </w:p>
        </w:tc>
        <w:tc>
          <w:tcPr>
            <w:tcW w:w="1417" w:type="dxa"/>
            <w:vAlign w:val="center"/>
          </w:tcPr>
          <w:p w:rsidR="00A04951" w:rsidRPr="00D14996" w:rsidRDefault="00A04951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查小春，黄春长，庞奖励，周亚利</w:t>
            </w:r>
          </w:p>
        </w:tc>
        <w:tc>
          <w:tcPr>
            <w:tcW w:w="1842" w:type="dxa"/>
            <w:vAlign w:val="center"/>
          </w:tcPr>
          <w:p w:rsidR="00A04951" w:rsidRPr="00D14996" w:rsidRDefault="00A04951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2012,67(5):671-680</w:t>
            </w:r>
          </w:p>
        </w:tc>
        <w:tc>
          <w:tcPr>
            <w:tcW w:w="1276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5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查小春</w:t>
            </w:r>
          </w:p>
        </w:tc>
        <w:tc>
          <w:tcPr>
            <w:tcW w:w="1184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查小春</w:t>
            </w:r>
          </w:p>
        </w:tc>
      </w:tr>
      <w:tr w:rsidR="00A04951" w:rsidRPr="00054EE0" w:rsidTr="007939DB">
        <w:trPr>
          <w:trHeight w:hRule="exact" w:val="1416"/>
          <w:jc w:val="center"/>
        </w:trPr>
        <w:tc>
          <w:tcPr>
            <w:tcW w:w="483" w:type="dxa"/>
            <w:vAlign w:val="center"/>
          </w:tcPr>
          <w:p w:rsidR="00A04951" w:rsidRPr="00D14996" w:rsidRDefault="00A04951" w:rsidP="00F0543F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</w:t>
            </w:r>
            <w:r w:rsidR="00F0543F" w:rsidRPr="00D14996">
              <w:rPr>
                <w:rFonts w:ascii="Times New Roman" w:eastAsia="仿宋"/>
                <w:sz w:val="21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:rsidR="00A04951" w:rsidRPr="00D14996" w:rsidRDefault="00A04951" w:rsidP="004609F9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论极端性洪水灾害与全球气候变化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-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以汉江和渭河洪水灾害为例</w:t>
            </w:r>
          </w:p>
        </w:tc>
        <w:tc>
          <w:tcPr>
            <w:tcW w:w="1701" w:type="dxa"/>
            <w:vAlign w:val="center"/>
          </w:tcPr>
          <w:p w:rsidR="00A04951" w:rsidRPr="00D14996" w:rsidRDefault="00A04951" w:rsidP="004609F9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自然灾害学报</w:t>
            </w:r>
          </w:p>
        </w:tc>
        <w:tc>
          <w:tcPr>
            <w:tcW w:w="1417" w:type="dxa"/>
            <w:vAlign w:val="center"/>
          </w:tcPr>
          <w:p w:rsidR="00A04951" w:rsidRPr="00D14996" w:rsidRDefault="00A04951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殷淑燕，黄春长，查小春</w:t>
            </w:r>
          </w:p>
        </w:tc>
        <w:tc>
          <w:tcPr>
            <w:tcW w:w="1842" w:type="dxa"/>
            <w:vAlign w:val="center"/>
          </w:tcPr>
          <w:p w:rsidR="00A04951" w:rsidRPr="00D14996" w:rsidRDefault="00A04951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2012,21(5):41-48</w:t>
            </w:r>
          </w:p>
        </w:tc>
        <w:tc>
          <w:tcPr>
            <w:tcW w:w="1276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A04951" w:rsidRPr="00D14996" w:rsidRDefault="00A04951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殷淑燕</w:t>
            </w:r>
          </w:p>
        </w:tc>
        <w:tc>
          <w:tcPr>
            <w:tcW w:w="1184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殷淑燕</w:t>
            </w:r>
          </w:p>
        </w:tc>
      </w:tr>
      <w:tr w:rsidR="00A04951" w:rsidRPr="00054EE0" w:rsidTr="007939DB">
        <w:trPr>
          <w:trHeight w:hRule="exact" w:val="732"/>
          <w:jc w:val="center"/>
        </w:trPr>
        <w:tc>
          <w:tcPr>
            <w:tcW w:w="483" w:type="dxa"/>
            <w:vAlign w:val="center"/>
          </w:tcPr>
          <w:p w:rsidR="00A04951" w:rsidRPr="00D14996" w:rsidRDefault="00A04951" w:rsidP="00A04951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15</w:t>
            </w:r>
          </w:p>
        </w:tc>
        <w:tc>
          <w:tcPr>
            <w:tcW w:w="3827" w:type="dxa"/>
            <w:vAlign w:val="center"/>
          </w:tcPr>
          <w:p w:rsidR="00A04951" w:rsidRPr="00D14996" w:rsidRDefault="00567293" w:rsidP="004609F9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陕南汉江上游历史洪水灾害与气候变化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.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，</w:t>
            </w:r>
          </w:p>
        </w:tc>
        <w:tc>
          <w:tcPr>
            <w:tcW w:w="1701" w:type="dxa"/>
            <w:vAlign w:val="center"/>
          </w:tcPr>
          <w:p w:rsidR="00A04951" w:rsidRPr="00D14996" w:rsidRDefault="00567293" w:rsidP="004609F9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干旱区研究</w:t>
            </w:r>
          </w:p>
        </w:tc>
        <w:tc>
          <w:tcPr>
            <w:tcW w:w="1417" w:type="dxa"/>
            <w:vAlign w:val="center"/>
          </w:tcPr>
          <w:p w:rsidR="00A04951" w:rsidRPr="00D14996" w:rsidRDefault="00567293" w:rsidP="00D1499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陕西师范大学</w:t>
            </w:r>
          </w:p>
        </w:tc>
        <w:tc>
          <w:tcPr>
            <w:tcW w:w="2127" w:type="dxa"/>
            <w:vAlign w:val="center"/>
          </w:tcPr>
          <w:p w:rsidR="00A04951" w:rsidRPr="00D14996" w:rsidRDefault="00567293" w:rsidP="00567293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殷淑燕</w:t>
            </w:r>
            <w:r w:rsidRPr="00D14996">
              <w:rPr>
                <w:rFonts w:ascii="Times New Roman" w:eastAsia="仿宋"/>
                <w:sz w:val="21"/>
                <w:szCs w:val="21"/>
              </w:rPr>
              <w:t xml:space="preserve">, </w:t>
            </w:r>
            <w:r w:rsidRPr="00D14996">
              <w:rPr>
                <w:rFonts w:ascii="Times New Roman" w:eastAsia="仿宋"/>
                <w:sz w:val="21"/>
                <w:szCs w:val="21"/>
              </w:rPr>
              <w:t>王海燕</w:t>
            </w:r>
            <w:r w:rsidRPr="00D14996">
              <w:rPr>
                <w:rFonts w:ascii="Times New Roman" w:eastAsia="仿宋"/>
                <w:sz w:val="21"/>
                <w:szCs w:val="21"/>
              </w:rPr>
              <w:t xml:space="preserve">, </w:t>
            </w:r>
            <w:r w:rsidRPr="00D14996">
              <w:rPr>
                <w:rFonts w:ascii="Times New Roman" w:eastAsia="仿宋"/>
                <w:sz w:val="21"/>
                <w:szCs w:val="21"/>
              </w:rPr>
              <w:t>王德丽，黄春长</w:t>
            </w:r>
          </w:p>
        </w:tc>
        <w:tc>
          <w:tcPr>
            <w:tcW w:w="1842" w:type="dxa"/>
            <w:vAlign w:val="center"/>
          </w:tcPr>
          <w:p w:rsidR="00A04951" w:rsidRPr="00D14996" w:rsidRDefault="00567293" w:rsidP="005264D0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2010</w:t>
            </w:r>
            <w:r w:rsidRPr="00D14996">
              <w:rPr>
                <w:rFonts w:ascii="Times New Roman" w:eastAsia="仿宋"/>
                <w:sz w:val="21"/>
                <w:szCs w:val="21"/>
              </w:rPr>
              <w:t>，</w:t>
            </w:r>
            <w:r w:rsidRPr="00D14996">
              <w:rPr>
                <w:rFonts w:ascii="Times New Roman" w:eastAsia="仿宋"/>
                <w:sz w:val="21"/>
                <w:szCs w:val="21"/>
              </w:rPr>
              <w:t>27(4), 522-527</w:t>
            </w:r>
          </w:p>
        </w:tc>
        <w:tc>
          <w:tcPr>
            <w:tcW w:w="1276" w:type="dxa"/>
            <w:vAlign w:val="center"/>
          </w:tcPr>
          <w:p w:rsidR="00A04951" w:rsidRPr="00D14996" w:rsidRDefault="00567293" w:rsidP="004609F9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2010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="004609F9" w:rsidRPr="00D14996">
              <w:rPr>
                <w:rFonts w:ascii="Times New Roman" w:eastAsia="仿宋" w:hAnsi="Times New Roman" w:cs="Times New Roman"/>
                <w:szCs w:val="21"/>
              </w:rPr>
              <w:t>7</w:t>
            </w:r>
            <w:r w:rsidRPr="00D14996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851" w:type="dxa"/>
            <w:vAlign w:val="center"/>
          </w:tcPr>
          <w:p w:rsidR="00A04951" w:rsidRPr="00D14996" w:rsidRDefault="00567293" w:rsidP="00A04951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D14996">
              <w:rPr>
                <w:rFonts w:ascii="Times New Roman" w:eastAsia="仿宋" w:hAnsi="Times New Roman" w:cs="Times New Roman"/>
                <w:szCs w:val="21"/>
              </w:rPr>
              <w:t>殷淑燕</w:t>
            </w:r>
          </w:p>
        </w:tc>
        <w:tc>
          <w:tcPr>
            <w:tcW w:w="1184" w:type="dxa"/>
            <w:vAlign w:val="center"/>
          </w:tcPr>
          <w:p w:rsidR="00A04951" w:rsidRPr="00D14996" w:rsidRDefault="00567293" w:rsidP="00A04951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D14996">
              <w:rPr>
                <w:rFonts w:ascii="Times New Roman" w:eastAsia="仿宋"/>
                <w:sz w:val="21"/>
                <w:szCs w:val="21"/>
              </w:rPr>
              <w:t>殷淑燕</w:t>
            </w:r>
          </w:p>
        </w:tc>
      </w:tr>
    </w:tbl>
    <w:p w:rsidR="0036748C" w:rsidRPr="00100D9F" w:rsidRDefault="0036748C" w:rsidP="001938A0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</w:p>
    <w:p w:rsidR="00A4766D" w:rsidRPr="006F0F95" w:rsidRDefault="00A4766D" w:rsidP="001938A0"/>
    <w:sectPr w:rsidR="00A4766D" w:rsidRPr="006F0F95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9DA" w:rsidRDefault="00E629DA" w:rsidP="001938A0">
      <w:r>
        <w:separator/>
      </w:r>
    </w:p>
  </w:endnote>
  <w:endnote w:type="continuationSeparator" w:id="0">
    <w:p w:rsidR="00E629DA" w:rsidRDefault="00E629DA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9DA" w:rsidRDefault="00E629DA" w:rsidP="001938A0">
      <w:r>
        <w:separator/>
      </w:r>
    </w:p>
  </w:footnote>
  <w:footnote w:type="continuationSeparator" w:id="0">
    <w:p w:rsidR="00E629DA" w:rsidRDefault="00E629DA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3111C"/>
    <w:rsid w:val="000362EB"/>
    <w:rsid w:val="00036E40"/>
    <w:rsid w:val="00047D16"/>
    <w:rsid w:val="00054EE0"/>
    <w:rsid w:val="00076A89"/>
    <w:rsid w:val="000961C6"/>
    <w:rsid w:val="000A25AF"/>
    <w:rsid w:val="000B3535"/>
    <w:rsid w:val="000E4C33"/>
    <w:rsid w:val="000F2F5E"/>
    <w:rsid w:val="00100D9F"/>
    <w:rsid w:val="001374C2"/>
    <w:rsid w:val="001938A0"/>
    <w:rsid w:val="001B0797"/>
    <w:rsid w:val="00205F09"/>
    <w:rsid w:val="00240AE6"/>
    <w:rsid w:val="00264021"/>
    <w:rsid w:val="00272163"/>
    <w:rsid w:val="00296C11"/>
    <w:rsid w:val="002A1496"/>
    <w:rsid w:val="002A641C"/>
    <w:rsid w:val="002D4047"/>
    <w:rsid w:val="002F7C80"/>
    <w:rsid w:val="00301B88"/>
    <w:rsid w:val="00327984"/>
    <w:rsid w:val="00331EB8"/>
    <w:rsid w:val="0036748C"/>
    <w:rsid w:val="003C2E04"/>
    <w:rsid w:val="004021DA"/>
    <w:rsid w:val="004609F9"/>
    <w:rsid w:val="004636D3"/>
    <w:rsid w:val="004858EC"/>
    <w:rsid w:val="004B77F9"/>
    <w:rsid w:val="00505132"/>
    <w:rsid w:val="0052097D"/>
    <w:rsid w:val="005220AD"/>
    <w:rsid w:val="00522CC5"/>
    <w:rsid w:val="005264D0"/>
    <w:rsid w:val="00567293"/>
    <w:rsid w:val="005743A1"/>
    <w:rsid w:val="005B1612"/>
    <w:rsid w:val="005B41C6"/>
    <w:rsid w:val="005B7561"/>
    <w:rsid w:val="0064525A"/>
    <w:rsid w:val="00647AF1"/>
    <w:rsid w:val="00671AA2"/>
    <w:rsid w:val="00675507"/>
    <w:rsid w:val="0067692D"/>
    <w:rsid w:val="006F0F95"/>
    <w:rsid w:val="006F38EE"/>
    <w:rsid w:val="0070622B"/>
    <w:rsid w:val="00730C29"/>
    <w:rsid w:val="0078695F"/>
    <w:rsid w:val="007939DB"/>
    <w:rsid w:val="007C2DBA"/>
    <w:rsid w:val="007D589A"/>
    <w:rsid w:val="007F6188"/>
    <w:rsid w:val="008157BF"/>
    <w:rsid w:val="00873950"/>
    <w:rsid w:val="008772AA"/>
    <w:rsid w:val="008D2027"/>
    <w:rsid w:val="008E7393"/>
    <w:rsid w:val="009219E2"/>
    <w:rsid w:val="0094635B"/>
    <w:rsid w:val="009569E9"/>
    <w:rsid w:val="00980704"/>
    <w:rsid w:val="00A04951"/>
    <w:rsid w:val="00A1503B"/>
    <w:rsid w:val="00A2533C"/>
    <w:rsid w:val="00A27BDF"/>
    <w:rsid w:val="00A4766D"/>
    <w:rsid w:val="00A56053"/>
    <w:rsid w:val="00A8599D"/>
    <w:rsid w:val="00AD7942"/>
    <w:rsid w:val="00AE3565"/>
    <w:rsid w:val="00AE3D4A"/>
    <w:rsid w:val="00AF519A"/>
    <w:rsid w:val="00B0063F"/>
    <w:rsid w:val="00B361E3"/>
    <w:rsid w:val="00B3635A"/>
    <w:rsid w:val="00B41EED"/>
    <w:rsid w:val="00B43A5A"/>
    <w:rsid w:val="00B718C6"/>
    <w:rsid w:val="00BB7198"/>
    <w:rsid w:val="00BD4F0B"/>
    <w:rsid w:val="00BF509B"/>
    <w:rsid w:val="00C10A9D"/>
    <w:rsid w:val="00C23818"/>
    <w:rsid w:val="00C63F98"/>
    <w:rsid w:val="00C75875"/>
    <w:rsid w:val="00C958A8"/>
    <w:rsid w:val="00CC21F2"/>
    <w:rsid w:val="00CC4838"/>
    <w:rsid w:val="00CD003F"/>
    <w:rsid w:val="00CE1169"/>
    <w:rsid w:val="00CF3DE8"/>
    <w:rsid w:val="00CF4389"/>
    <w:rsid w:val="00D14996"/>
    <w:rsid w:val="00DC17A5"/>
    <w:rsid w:val="00DC7CBD"/>
    <w:rsid w:val="00DE5279"/>
    <w:rsid w:val="00DF41BA"/>
    <w:rsid w:val="00DF5562"/>
    <w:rsid w:val="00E629DA"/>
    <w:rsid w:val="00E730E8"/>
    <w:rsid w:val="00E8469F"/>
    <w:rsid w:val="00F0543F"/>
    <w:rsid w:val="00F07620"/>
    <w:rsid w:val="00F4474E"/>
    <w:rsid w:val="00F73610"/>
    <w:rsid w:val="00F97B4B"/>
    <w:rsid w:val="00FA56FD"/>
    <w:rsid w:val="00FB3A79"/>
    <w:rsid w:val="00FC2287"/>
    <w:rsid w:val="00F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22A1F"/>
  <w15:docId w15:val="{06E47AC6-A93E-4A74-9FF2-D6EA0536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9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3E06B-C096-435F-A4CF-D2F2E487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614</Words>
  <Characters>3503</Characters>
  <Application>Microsoft Office Word</Application>
  <DocSecurity>0</DocSecurity>
  <Lines>29</Lines>
  <Paragraphs>8</Paragraphs>
  <ScaleCrop>false</ScaleCrop>
  <Company>中国石油大学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NTKO</cp:lastModifiedBy>
  <cp:revision>58</cp:revision>
  <dcterms:created xsi:type="dcterms:W3CDTF">2018-10-30T07:08:00Z</dcterms:created>
  <dcterms:modified xsi:type="dcterms:W3CDTF">2018-11-07T02:43:00Z</dcterms:modified>
</cp:coreProperties>
</file>