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1C6" w:rsidRPr="005B41C6" w:rsidRDefault="005B41C6" w:rsidP="005B41C6">
      <w:pPr>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1938A0" w:rsidRPr="0041211F" w:rsidRDefault="001938A0" w:rsidP="001938A0">
      <w:pPr>
        <w:rPr>
          <w:rFonts w:ascii="仿宋_GB2312" w:eastAsia="仿宋_GB2312" w:hAnsi="仿宋_GB2312" w:cs="仿宋_GB2312"/>
          <w:sz w:val="28"/>
          <w:szCs w:val="28"/>
        </w:rPr>
      </w:pPr>
      <w:r w:rsidRPr="0041211F">
        <w:rPr>
          <w:rFonts w:ascii="仿宋_GB2312" w:eastAsia="仿宋_GB2312" w:hAnsi="仿宋_GB2312" w:cs="仿宋_GB2312" w:hint="eastAsia"/>
          <w:b/>
          <w:sz w:val="28"/>
          <w:szCs w:val="28"/>
        </w:rPr>
        <w:t>项目名称：</w:t>
      </w:r>
      <w:r w:rsidR="008F2030" w:rsidRPr="0041211F">
        <w:rPr>
          <w:rFonts w:ascii="仿宋_GB2312" w:eastAsia="仿宋_GB2312" w:hAnsi="仿宋_GB2312" w:cs="仿宋_GB2312"/>
          <w:sz w:val="28"/>
          <w:szCs w:val="28"/>
        </w:rPr>
        <w:t>基于文物腐蚀机制的凝胶型清洗材料制备及应用研究</w:t>
      </w:r>
    </w:p>
    <w:p w:rsidR="001938A0" w:rsidRPr="0041211F" w:rsidRDefault="001938A0" w:rsidP="001938A0">
      <w:pPr>
        <w:rPr>
          <w:rFonts w:ascii="仿宋_GB2312" w:eastAsia="仿宋_GB2312" w:hAnsi="仿宋_GB2312" w:cs="仿宋_GB2312"/>
          <w:sz w:val="28"/>
          <w:szCs w:val="28"/>
        </w:rPr>
      </w:pPr>
      <w:r w:rsidRPr="0041211F">
        <w:rPr>
          <w:rFonts w:ascii="仿宋_GB2312" w:eastAsia="仿宋_GB2312" w:hAnsi="仿宋_GB2312" w:cs="仿宋_GB2312" w:hint="eastAsia"/>
          <w:b/>
          <w:sz w:val="28"/>
          <w:szCs w:val="28"/>
        </w:rPr>
        <w:t>完成单位：</w:t>
      </w:r>
      <w:r w:rsidR="008F2030" w:rsidRPr="0041211F">
        <w:rPr>
          <w:rFonts w:ascii="仿宋_GB2312" w:eastAsia="仿宋_GB2312" w:hAnsi="仿宋_GB2312" w:cs="仿宋_GB2312" w:hint="eastAsia"/>
          <w:sz w:val="28"/>
          <w:szCs w:val="28"/>
        </w:rPr>
        <w:t>陕西师范大学</w:t>
      </w:r>
      <w:r w:rsidR="0041211F">
        <w:rPr>
          <w:rFonts w:ascii="仿宋_GB2312" w:eastAsia="仿宋_GB2312" w:hAnsi="仿宋_GB2312" w:cs="仿宋_GB2312" w:hint="eastAsia"/>
          <w:sz w:val="28"/>
          <w:szCs w:val="28"/>
        </w:rPr>
        <w:t>、</w:t>
      </w:r>
      <w:r w:rsidR="008F2030" w:rsidRPr="0041211F">
        <w:rPr>
          <w:rFonts w:ascii="仿宋_GB2312" w:eastAsia="仿宋_GB2312" w:hAnsi="仿宋_GB2312" w:cs="仿宋_GB2312"/>
          <w:sz w:val="28"/>
          <w:szCs w:val="28"/>
        </w:rPr>
        <w:t>重庆</w:t>
      </w:r>
      <w:r w:rsidR="00257AE5" w:rsidRPr="0041211F">
        <w:rPr>
          <w:rFonts w:ascii="仿宋_GB2312" w:eastAsia="仿宋_GB2312" w:hAnsi="仿宋_GB2312" w:cs="仿宋_GB2312" w:hint="eastAsia"/>
          <w:sz w:val="28"/>
          <w:szCs w:val="28"/>
        </w:rPr>
        <w:t>市</w:t>
      </w:r>
      <w:r w:rsidR="008F2030" w:rsidRPr="0041211F">
        <w:rPr>
          <w:rFonts w:ascii="仿宋_GB2312" w:eastAsia="仿宋_GB2312" w:hAnsi="仿宋_GB2312" w:cs="仿宋_GB2312"/>
          <w:sz w:val="28"/>
          <w:szCs w:val="28"/>
        </w:rPr>
        <w:t>文化遗产研究院</w:t>
      </w:r>
      <w:r w:rsidR="0041211F">
        <w:rPr>
          <w:rFonts w:ascii="仿宋_GB2312" w:eastAsia="仿宋_GB2312" w:hAnsi="仿宋_GB2312" w:cs="仿宋_GB2312" w:hint="eastAsia"/>
          <w:sz w:val="28"/>
          <w:szCs w:val="28"/>
        </w:rPr>
        <w:t>、</w:t>
      </w:r>
      <w:r w:rsidR="008F2030" w:rsidRPr="0041211F">
        <w:rPr>
          <w:rFonts w:ascii="仿宋_GB2312" w:eastAsia="仿宋_GB2312" w:hAnsi="仿宋_GB2312" w:cs="仿宋_GB2312"/>
          <w:sz w:val="28"/>
          <w:szCs w:val="28"/>
        </w:rPr>
        <w:t>大足石刻研究院</w:t>
      </w:r>
    </w:p>
    <w:p w:rsidR="0000647B" w:rsidRDefault="001938A0" w:rsidP="0000647B">
      <w:pPr>
        <w:rPr>
          <w:rFonts w:ascii="仿宋_GB2312" w:eastAsia="仿宋_GB2312" w:hAnsi="仿宋_GB2312" w:cs="仿宋_GB2312"/>
          <w:sz w:val="28"/>
          <w:szCs w:val="28"/>
        </w:rPr>
      </w:pPr>
      <w:r w:rsidRPr="0041211F">
        <w:rPr>
          <w:rFonts w:ascii="仿宋_GB2312" w:eastAsia="仿宋_GB2312" w:hAnsi="仿宋_GB2312" w:cs="仿宋_GB2312" w:hint="eastAsia"/>
          <w:b/>
          <w:sz w:val="28"/>
          <w:szCs w:val="28"/>
        </w:rPr>
        <w:t>完成人：</w:t>
      </w:r>
      <w:r w:rsidR="008F2030" w:rsidRPr="0041211F">
        <w:rPr>
          <w:rFonts w:ascii="仿宋_GB2312" w:eastAsia="仿宋_GB2312" w:hAnsi="仿宋_GB2312" w:cs="仿宋_GB2312" w:hint="eastAsia"/>
          <w:sz w:val="28"/>
          <w:szCs w:val="28"/>
        </w:rPr>
        <w:t>金普军</w:t>
      </w:r>
      <w:r w:rsidR="0041211F">
        <w:rPr>
          <w:rFonts w:ascii="仿宋_GB2312" w:eastAsia="仿宋_GB2312" w:hAnsi="仿宋_GB2312" w:cs="仿宋_GB2312" w:hint="eastAsia"/>
          <w:sz w:val="28"/>
          <w:szCs w:val="28"/>
        </w:rPr>
        <w:t>、</w:t>
      </w:r>
      <w:r w:rsidR="008F2030" w:rsidRPr="0041211F">
        <w:rPr>
          <w:rFonts w:ascii="仿宋_GB2312" w:eastAsia="仿宋_GB2312" w:hAnsi="仿宋_GB2312" w:cs="仿宋_GB2312" w:hint="eastAsia"/>
          <w:sz w:val="28"/>
          <w:szCs w:val="28"/>
        </w:rPr>
        <w:t>杨小刚</w:t>
      </w:r>
      <w:r w:rsidR="0041211F">
        <w:rPr>
          <w:rFonts w:ascii="仿宋_GB2312" w:eastAsia="仿宋_GB2312" w:hAnsi="仿宋_GB2312" w:cs="仿宋_GB2312" w:hint="eastAsia"/>
          <w:sz w:val="28"/>
          <w:szCs w:val="28"/>
        </w:rPr>
        <w:t>、</w:t>
      </w:r>
      <w:r w:rsidR="008F2030" w:rsidRPr="0041211F">
        <w:rPr>
          <w:rFonts w:ascii="仿宋_GB2312" w:eastAsia="仿宋_GB2312" w:hAnsi="仿宋_GB2312" w:cs="仿宋_GB2312" w:hint="eastAsia"/>
          <w:sz w:val="28"/>
          <w:szCs w:val="28"/>
        </w:rPr>
        <w:t>阮方红</w:t>
      </w:r>
      <w:r w:rsidR="0041211F">
        <w:rPr>
          <w:rFonts w:ascii="仿宋_GB2312" w:eastAsia="仿宋_GB2312" w:hAnsi="仿宋_GB2312" w:cs="仿宋_GB2312" w:hint="eastAsia"/>
          <w:sz w:val="28"/>
          <w:szCs w:val="28"/>
        </w:rPr>
        <w:t>、</w:t>
      </w:r>
      <w:r w:rsidR="00DC2908" w:rsidRPr="0041211F">
        <w:rPr>
          <w:rFonts w:ascii="仿宋_GB2312" w:eastAsia="仿宋_GB2312" w:hAnsi="仿宋_GB2312" w:cs="仿宋_GB2312" w:hint="eastAsia"/>
          <w:sz w:val="28"/>
          <w:szCs w:val="28"/>
        </w:rPr>
        <w:t>叶琳</w:t>
      </w:r>
      <w:r w:rsidR="0041211F">
        <w:rPr>
          <w:rFonts w:ascii="仿宋_GB2312" w:eastAsia="仿宋_GB2312" w:hAnsi="仿宋_GB2312" w:cs="仿宋_GB2312" w:hint="eastAsia"/>
          <w:sz w:val="28"/>
          <w:szCs w:val="28"/>
        </w:rPr>
        <w:t>、</w:t>
      </w:r>
      <w:r w:rsidR="008F2030" w:rsidRPr="0041211F">
        <w:rPr>
          <w:rFonts w:ascii="仿宋_GB2312" w:eastAsia="仿宋_GB2312" w:hAnsi="仿宋_GB2312" w:cs="仿宋_GB2312" w:hint="eastAsia"/>
          <w:sz w:val="28"/>
          <w:szCs w:val="28"/>
        </w:rPr>
        <w:t>赵岗</w:t>
      </w:r>
      <w:r w:rsidR="0041211F">
        <w:rPr>
          <w:rFonts w:ascii="仿宋_GB2312" w:eastAsia="仿宋_GB2312" w:hAnsi="仿宋_GB2312" w:cs="仿宋_GB2312" w:hint="eastAsia"/>
          <w:sz w:val="28"/>
          <w:szCs w:val="28"/>
        </w:rPr>
        <w:t>、</w:t>
      </w:r>
      <w:r w:rsidR="008F2030" w:rsidRPr="0041211F">
        <w:rPr>
          <w:rFonts w:ascii="仿宋_GB2312" w:eastAsia="仿宋_GB2312" w:hAnsi="仿宋_GB2312" w:cs="仿宋_GB2312" w:hint="eastAsia"/>
          <w:sz w:val="28"/>
          <w:szCs w:val="28"/>
        </w:rPr>
        <w:t>黄悦</w:t>
      </w:r>
      <w:r w:rsidR="0041211F">
        <w:rPr>
          <w:rFonts w:ascii="仿宋_GB2312" w:eastAsia="仿宋_GB2312" w:hAnsi="仿宋_GB2312" w:cs="仿宋_GB2312" w:hint="eastAsia"/>
          <w:sz w:val="28"/>
          <w:szCs w:val="28"/>
        </w:rPr>
        <w:t>、</w:t>
      </w:r>
      <w:r w:rsidR="008F2030" w:rsidRPr="0041211F">
        <w:rPr>
          <w:rFonts w:ascii="仿宋_GB2312" w:eastAsia="仿宋_GB2312" w:hAnsi="仿宋_GB2312" w:cs="仿宋_GB2312" w:hint="eastAsia"/>
          <w:sz w:val="28"/>
          <w:szCs w:val="28"/>
        </w:rPr>
        <w:t>蒋思维</w:t>
      </w:r>
      <w:r w:rsidR="0041211F">
        <w:rPr>
          <w:rFonts w:ascii="仿宋_GB2312" w:eastAsia="仿宋_GB2312" w:hAnsi="仿宋_GB2312" w:cs="仿宋_GB2312" w:hint="eastAsia"/>
          <w:sz w:val="28"/>
          <w:szCs w:val="28"/>
        </w:rPr>
        <w:t>、</w:t>
      </w:r>
    </w:p>
    <w:p w:rsidR="001938A0" w:rsidRPr="0041211F" w:rsidRDefault="008F2030" w:rsidP="0000647B">
      <w:pPr>
        <w:ind w:firstLineChars="400" w:firstLine="1120"/>
        <w:rPr>
          <w:rFonts w:ascii="仿宋_GB2312" w:eastAsia="仿宋_GB2312" w:hAnsi="仿宋_GB2312" w:cs="仿宋_GB2312"/>
          <w:sz w:val="28"/>
          <w:szCs w:val="28"/>
        </w:rPr>
      </w:pPr>
      <w:r w:rsidRPr="0041211F">
        <w:rPr>
          <w:rFonts w:ascii="仿宋_GB2312" w:eastAsia="仿宋_GB2312" w:hAnsi="仿宋_GB2312" w:cs="仿宋_GB2312" w:hint="eastAsia"/>
          <w:sz w:val="28"/>
          <w:szCs w:val="28"/>
        </w:rPr>
        <w:t>顾来沅</w:t>
      </w:r>
    </w:p>
    <w:p w:rsidR="0041211F" w:rsidRDefault="001938A0" w:rsidP="008F2030">
      <w:pPr>
        <w:rPr>
          <w:rFonts w:ascii="仿宋_GB2312" w:eastAsia="仿宋_GB2312" w:hAnsi="仿宋_GB2312" w:cs="仿宋_GB2312"/>
          <w:b/>
          <w:sz w:val="28"/>
          <w:szCs w:val="28"/>
        </w:rPr>
      </w:pPr>
      <w:r w:rsidRPr="0041211F">
        <w:rPr>
          <w:rFonts w:ascii="仿宋_GB2312" w:eastAsia="仿宋_GB2312" w:hAnsi="仿宋_GB2312" w:cs="仿宋_GB2312" w:hint="eastAsia"/>
          <w:b/>
          <w:sz w:val="28"/>
          <w:szCs w:val="28"/>
        </w:rPr>
        <w:t>项目简介：</w:t>
      </w:r>
      <w:bookmarkStart w:id="0" w:name="_GoBack"/>
      <w:bookmarkEnd w:id="0"/>
    </w:p>
    <w:p w:rsidR="008F2030" w:rsidRPr="0041211F" w:rsidRDefault="008F2030" w:rsidP="0041211F">
      <w:pPr>
        <w:ind w:firstLineChars="200" w:firstLine="560"/>
        <w:rPr>
          <w:rFonts w:ascii="仿宋_GB2312" w:eastAsia="仿宋_GB2312" w:hAnsi="仿宋_GB2312" w:cs="仿宋_GB2312"/>
          <w:sz w:val="28"/>
          <w:szCs w:val="28"/>
        </w:rPr>
      </w:pPr>
      <w:r w:rsidRPr="0041211F">
        <w:rPr>
          <w:rFonts w:ascii="仿宋_GB2312" w:eastAsia="仿宋_GB2312" w:hAnsi="仿宋_GB2312" w:cs="仿宋_GB2312"/>
          <w:sz w:val="28"/>
          <w:szCs w:val="28"/>
        </w:rPr>
        <w:t>本项目基于文物清洗领域难点问题，即鎏金青铜器除锈与文物油烟污染</w:t>
      </w:r>
      <w:r w:rsidRPr="0041211F">
        <w:rPr>
          <w:rFonts w:ascii="仿宋_GB2312" w:eastAsia="仿宋_GB2312" w:hAnsi="仿宋_GB2312" w:cs="仿宋_GB2312" w:hint="eastAsia"/>
          <w:sz w:val="28"/>
          <w:szCs w:val="28"/>
        </w:rPr>
        <w:t>的清洗</w:t>
      </w:r>
      <w:r w:rsidRPr="0041211F">
        <w:rPr>
          <w:rFonts w:ascii="仿宋_GB2312" w:eastAsia="仿宋_GB2312" w:hAnsi="仿宋_GB2312" w:cs="仿宋_GB2312"/>
          <w:sz w:val="28"/>
          <w:szCs w:val="28"/>
        </w:rPr>
        <w:t>，通过研究油烟污染组成结构特点及鎏金青铜器锈蚀机制，设计出</w:t>
      </w:r>
      <w:r w:rsidR="003714EC" w:rsidRPr="0041211F">
        <w:rPr>
          <w:rFonts w:ascii="仿宋_GB2312" w:eastAsia="仿宋_GB2312" w:hAnsi="仿宋_GB2312" w:cs="仿宋_GB2312" w:hint="eastAsia"/>
          <w:sz w:val="28"/>
          <w:szCs w:val="28"/>
        </w:rPr>
        <w:t>系列</w:t>
      </w:r>
      <w:r w:rsidRPr="0041211F">
        <w:rPr>
          <w:rFonts w:ascii="仿宋_GB2312" w:eastAsia="仿宋_GB2312" w:hAnsi="仿宋_GB2312" w:cs="仿宋_GB2312"/>
          <w:sz w:val="28"/>
          <w:szCs w:val="28"/>
        </w:rPr>
        <w:t>凝胶</w:t>
      </w:r>
      <w:r w:rsidRPr="0041211F">
        <w:rPr>
          <w:rFonts w:ascii="仿宋_GB2312" w:eastAsia="仿宋_GB2312" w:hAnsi="仿宋_GB2312" w:cs="仿宋_GB2312" w:hint="eastAsia"/>
          <w:sz w:val="28"/>
          <w:szCs w:val="28"/>
        </w:rPr>
        <w:t>型清洗材料</w:t>
      </w:r>
      <w:r w:rsidR="003714EC" w:rsidRPr="0041211F">
        <w:rPr>
          <w:rFonts w:ascii="仿宋_GB2312" w:eastAsia="仿宋_GB2312" w:hAnsi="仿宋_GB2312" w:cs="仿宋_GB2312" w:hint="eastAsia"/>
          <w:sz w:val="28"/>
          <w:szCs w:val="28"/>
        </w:rPr>
        <w:t>，</w:t>
      </w:r>
      <w:r w:rsidRPr="0041211F">
        <w:rPr>
          <w:rFonts w:ascii="仿宋_GB2312" w:eastAsia="仿宋_GB2312" w:hAnsi="仿宋_GB2312" w:cs="仿宋_GB2312" w:hint="eastAsia"/>
          <w:sz w:val="28"/>
          <w:szCs w:val="28"/>
        </w:rPr>
        <w:t>在</w:t>
      </w:r>
      <w:r w:rsidRPr="0041211F">
        <w:rPr>
          <w:rFonts w:ascii="仿宋_GB2312" w:eastAsia="仿宋_GB2312" w:hAnsi="仿宋_GB2312" w:cs="仿宋_GB2312"/>
          <w:sz w:val="28"/>
          <w:szCs w:val="28"/>
        </w:rPr>
        <w:t>实验室模拟实验和文物</w:t>
      </w:r>
      <w:r w:rsidRPr="0041211F">
        <w:rPr>
          <w:rFonts w:ascii="仿宋_GB2312" w:eastAsia="仿宋_GB2312" w:hAnsi="仿宋_GB2312" w:cs="仿宋_GB2312" w:hint="eastAsia"/>
          <w:sz w:val="28"/>
          <w:szCs w:val="28"/>
        </w:rPr>
        <w:t>实物保护</w:t>
      </w:r>
      <w:r w:rsidRPr="0041211F">
        <w:rPr>
          <w:rFonts w:ascii="仿宋_GB2312" w:eastAsia="仿宋_GB2312" w:hAnsi="仿宋_GB2312" w:cs="仿宋_GB2312"/>
          <w:sz w:val="28"/>
          <w:szCs w:val="28"/>
        </w:rPr>
        <w:t>实践均</w:t>
      </w:r>
      <w:r w:rsidRPr="0041211F">
        <w:rPr>
          <w:rFonts w:ascii="仿宋_GB2312" w:eastAsia="仿宋_GB2312" w:hAnsi="仿宋_GB2312" w:cs="仿宋_GB2312" w:hint="eastAsia"/>
          <w:sz w:val="28"/>
          <w:szCs w:val="28"/>
        </w:rPr>
        <w:t>显示</w:t>
      </w:r>
      <w:r w:rsidRPr="0041211F">
        <w:rPr>
          <w:rFonts w:ascii="仿宋_GB2312" w:eastAsia="仿宋_GB2312" w:hAnsi="仿宋_GB2312" w:cs="仿宋_GB2312"/>
          <w:sz w:val="28"/>
          <w:szCs w:val="28"/>
        </w:rPr>
        <w:t>出良好清洗效果，</w:t>
      </w:r>
      <w:r w:rsidRPr="0041211F">
        <w:rPr>
          <w:rFonts w:ascii="仿宋_GB2312" w:eastAsia="仿宋_GB2312" w:hAnsi="仿宋_GB2312" w:cs="仿宋_GB2312" w:hint="eastAsia"/>
          <w:sz w:val="28"/>
          <w:szCs w:val="28"/>
        </w:rPr>
        <w:t>在相关</w:t>
      </w:r>
      <w:r w:rsidRPr="0041211F">
        <w:rPr>
          <w:rFonts w:ascii="仿宋_GB2312" w:eastAsia="仿宋_GB2312" w:hAnsi="仿宋_GB2312" w:cs="仿宋_GB2312"/>
          <w:sz w:val="28"/>
          <w:szCs w:val="28"/>
        </w:rPr>
        <w:t>文物保护</w:t>
      </w:r>
      <w:r w:rsidRPr="0041211F">
        <w:rPr>
          <w:rFonts w:ascii="仿宋_GB2312" w:eastAsia="仿宋_GB2312" w:hAnsi="仿宋_GB2312" w:cs="仿宋_GB2312" w:hint="eastAsia"/>
          <w:sz w:val="28"/>
          <w:szCs w:val="28"/>
        </w:rPr>
        <w:t>领域</w:t>
      </w:r>
      <w:r w:rsidRPr="0041211F">
        <w:rPr>
          <w:rFonts w:ascii="仿宋_GB2312" w:eastAsia="仿宋_GB2312" w:hAnsi="仿宋_GB2312" w:cs="仿宋_GB2312"/>
          <w:sz w:val="28"/>
          <w:szCs w:val="28"/>
        </w:rPr>
        <w:t>具有</w:t>
      </w:r>
      <w:r w:rsidRPr="0041211F">
        <w:rPr>
          <w:rFonts w:ascii="仿宋_GB2312" w:eastAsia="仿宋_GB2312" w:hAnsi="仿宋_GB2312" w:cs="仿宋_GB2312" w:hint="eastAsia"/>
          <w:sz w:val="28"/>
          <w:szCs w:val="28"/>
        </w:rPr>
        <w:t>一定</w:t>
      </w:r>
      <w:r w:rsidRPr="0041211F">
        <w:rPr>
          <w:rFonts w:ascii="仿宋_GB2312" w:eastAsia="仿宋_GB2312" w:hAnsi="仿宋_GB2312" w:cs="仿宋_GB2312"/>
          <w:sz w:val="28"/>
          <w:szCs w:val="28"/>
        </w:rPr>
        <w:t>推广价值。</w:t>
      </w:r>
    </w:p>
    <w:p w:rsidR="001938A0" w:rsidRPr="0041211F" w:rsidRDefault="001938A0" w:rsidP="001938A0">
      <w:pPr>
        <w:rPr>
          <w:rFonts w:ascii="仿宋_GB2312" w:eastAsia="仿宋_GB2312" w:hAnsi="仿宋_GB2312" w:cs="仿宋_GB2312"/>
          <w:sz w:val="28"/>
          <w:szCs w:val="28"/>
        </w:rPr>
      </w:pPr>
      <w:r w:rsidRPr="0041211F">
        <w:rPr>
          <w:rFonts w:ascii="仿宋_GB2312" w:eastAsia="仿宋_GB2312" w:hAnsi="仿宋_GB2312" w:cs="仿宋_GB2312" w:hint="eastAsia"/>
          <w:b/>
          <w:sz w:val="28"/>
          <w:szCs w:val="28"/>
        </w:rPr>
        <w:t>主要知识产权目录</w:t>
      </w:r>
      <w:r w:rsidRPr="0041211F">
        <w:rPr>
          <w:rFonts w:ascii="仿宋_GB2312" w:eastAsia="仿宋_GB2312" w:hAnsi="仿宋_GB2312" w:cs="仿宋_GB2312" w:hint="eastAsia"/>
          <w:sz w:val="28"/>
          <w:szCs w:val="28"/>
        </w:rPr>
        <w:t>：</w:t>
      </w:r>
    </w:p>
    <w:p w:rsidR="00264021" w:rsidRDefault="00264021">
      <w:pPr>
        <w:widowControl/>
        <w:jc w:val="left"/>
        <w:rPr>
          <w:rFonts w:ascii="仿宋_GB2312" w:eastAsia="仿宋_GB2312" w:hAnsi="仿宋_GB2312" w:cs="仿宋_GB2312"/>
          <w:sz w:val="32"/>
          <w:szCs w:val="32"/>
        </w:rPr>
      </w:pPr>
      <w:r>
        <w:rPr>
          <w:rFonts w:ascii="仿宋_GB2312" w:eastAsia="仿宋_GB2312" w:hAnsi="仿宋_GB2312" w:cs="仿宋_GB2312"/>
          <w:sz w:val="32"/>
          <w:szCs w:val="32"/>
        </w:rPr>
        <w:br w:type="page"/>
      </w:r>
    </w:p>
    <w:p w:rsidR="00264021" w:rsidRDefault="00264021" w:rsidP="001938A0">
      <w:pPr>
        <w:rPr>
          <w:rFonts w:ascii="仿宋_GB2312" w:eastAsia="仿宋_GB2312" w:hAnsi="仿宋_GB2312" w:cs="仿宋_GB2312"/>
          <w:sz w:val="32"/>
          <w:szCs w:val="32"/>
        </w:rPr>
        <w:sectPr w:rsidR="00264021" w:rsidSect="00301B88">
          <w:pgSz w:w="11906" w:h="16838"/>
          <w:pgMar w:top="1440" w:right="1800" w:bottom="1440" w:left="1800" w:header="851" w:footer="992" w:gutter="0"/>
          <w:cols w:space="425"/>
          <w:docGrid w:type="lines" w:linePitch="312"/>
        </w:sectPr>
      </w:pPr>
    </w:p>
    <w:p w:rsidR="00264021" w:rsidRPr="004A0355" w:rsidRDefault="00264021" w:rsidP="00264021">
      <w:pPr>
        <w:pStyle w:val="a6"/>
        <w:ind w:firstLineChars="0" w:firstLine="0"/>
        <w:jc w:val="center"/>
        <w:outlineLvl w:val="1"/>
        <w:rPr>
          <w:rFonts w:ascii="宋体" w:hAnsi="宋体" w:cs="Courier"/>
          <w:b/>
          <w:kern w:val="0"/>
          <w:sz w:val="28"/>
          <w:szCs w:val="28"/>
        </w:rPr>
      </w:pPr>
      <w:r>
        <w:rPr>
          <w:rFonts w:ascii="宋体" w:hAnsi="宋体" w:cs="Courier" w:hint="eastAsia"/>
          <w:b/>
          <w:kern w:val="0"/>
          <w:sz w:val="28"/>
          <w:szCs w:val="28"/>
        </w:rPr>
        <w:lastRenderedPageBreak/>
        <w:t>主要</w:t>
      </w:r>
      <w:r w:rsidRPr="004A0355">
        <w:rPr>
          <w:rFonts w:ascii="宋体" w:hAnsi="宋体" w:cs="Courier"/>
          <w:b/>
          <w:kern w:val="0"/>
          <w:sz w:val="28"/>
          <w:szCs w:val="28"/>
        </w:rPr>
        <w:t>论文</w:t>
      </w:r>
      <w:r w:rsidRPr="004A0355">
        <w:rPr>
          <w:rFonts w:ascii="宋体" w:hAnsi="宋体" w:cs="Courier" w:hint="eastAsia"/>
          <w:b/>
          <w:kern w:val="0"/>
          <w:sz w:val="28"/>
          <w:szCs w:val="28"/>
        </w:rPr>
        <w:t>专</w:t>
      </w:r>
      <w:r w:rsidRPr="004A0355">
        <w:rPr>
          <w:rFonts w:ascii="宋体" w:hAnsi="宋体" w:cs="Courier"/>
          <w:b/>
          <w:kern w:val="0"/>
          <w:sz w:val="28"/>
          <w:szCs w:val="28"/>
        </w:rPr>
        <w:t>著目录</w:t>
      </w:r>
      <w:r w:rsidRPr="00E579E1">
        <w:rPr>
          <w:rFonts w:ascii="宋体" w:hAnsi="宋体" w:cs="Courier" w:hint="eastAsia"/>
          <w:b/>
          <w:kern w:val="0"/>
          <w:sz w:val="28"/>
          <w:szCs w:val="28"/>
        </w:rPr>
        <w:t>（</w:t>
      </w:r>
      <w:r w:rsidRPr="00E579E1">
        <w:rPr>
          <w:rFonts w:ascii="宋体" w:hAnsi="宋体" w:cs="Courier"/>
          <w:b/>
          <w:kern w:val="0"/>
          <w:sz w:val="28"/>
          <w:szCs w:val="28"/>
        </w:rPr>
        <w:t>限</w:t>
      </w:r>
      <w:r>
        <w:rPr>
          <w:rFonts w:ascii="宋体" w:hAnsi="宋体" w:cs="Courier"/>
          <w:b/>
          <w:kern w:val="0"/>
          <w:sz w:val="28"/>
          <w:szCs w:val="28"/>
        </w:rPr>
        <w:t>15</w:t>
      </w:r>
      <w:r w:rsidRPr="00E579E1">
        <w:rPr>
          <w:rFonts w:ascii="宋体" w:hAnsi="宋体" w:cs="Courier" w:hint="eastAsia"/>
          <w:b/>
          <w:kern w:val="0"/>
          <w:sz w:val="28"/>
          <w:szCs w:val="28"/>
        </w:rPr>
        <w:t>条）</w:t>
      </w:r>
    </w:p>
    <w:tbl>
      <w:tblPr>
        <w:tblpPr w:leftFromText="180" w:rightFromText="180" w:vertAnchor="text" w:horzAnchor="margin" w:tblpXSpec="center" w:tblpY="270"/>
        <w:tblW w:w="5038"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60"/>
        <w:gridCol w:w="2550"/>
        <w:gridCol w:w="1701"/>
        <w:gridCol w:w="1842"/>
        <w:gridCol w:w="1843"/>
        <w:gridCol w:w="1984"/>
        <w:gridCol w:w="1134"/>
        <w:gridCol w:w="1276"/>
        <w:gridCol w:w="992"/>
      </w:tblGrid>
      <w:tr w:rsidR="00DF41BA" w:rsidRPr="00FC68EC" w:rsidTr="001F1F2C">
        <w:trPr>
          <w:trHeight w:val="567"/>
          <w:jc w:val="center"/>
        </w:trPr>
        <w:tc>
          <w:tcPr>
            <w:tcW w:w="960" w:type="dxa"/>
            <w:vAlign w:val="center"/>
          </w:tcPr>
          <w:p w:rsidR="00DF41BA" w:rsidRPr="00FC68EC" w:rsidRDefault="00DF41BA" w:rsidP="003D3ECC">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t>序号</w:t>
            </w:r>
          </w:p>
        </w:tc>
        <w:tc>
          <w:tcPr>
            <w:tcW w:w="2550" w:type="dxa"/>
            <w:vAlign w:val="center"/>
          </w:tcPr>
          <w:p w:rsidR="00DF41BA" w:rsidRPr="00FC68EC" w:rsidRDefault="00DF41BA" w:rsidP="003D3ECC">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t>论文专著名称</w:t>
            </w:r>
          </w:p>
        </w:tc>
        <w:tc>
          <w:tcPr>
            <w:tcW w:w="1701" w:type="dxa"/>
            <w:vAlign w:val="center"/>
          </w:tcPr>
          <w:p w:rsidR="00DF41BA" w:rsidRPr="00FC68EC" w:rsidRDefault="00DF41BA" w:rsidP="003D3ECC">
            <w:pPr>
              <w:pStyle w:val="a6"/>
              <w:adjustRightInd w:val="0"/>
              <w:spacing w:after="50" w:line="240" w:lineRule="auto"/>
              <w:ind w:firstLine="420"/>
              <w:jc w:val="center"/>
              <w:outlineLvl w:val="1"/>
              <w:rPr>
                <w:rFonts w:ascii="Times New Roman"/>
                <w:sz w:val="21"/>
                <w:szCs w:val="21"/>
              </w:rPr>
            </w:pPr>
            <w:r w:rsidRPr="00FC68EC">
              <w:rPr>
                <w:rFonts w:ascii="Times New Roman"/>
                <w:sz w:val="21"/>
                <w:szCs w:val="21"/>
              </w:rPr>
              <w:t>刊名</w:t>
            </w:r>
          </w:p>
        </w:tc>
        <w:tc>
          <w:tcPr>
            <w:tcW w:w="1842" w:type="dxa"/>
            <w:vAlign w:val="center"/>
          </w:tcPr>
          <w:p w:rsidR="00DF41BA" w:rsidRPr="00FC68EC" w:rsidRDefault="00DF41BA" w:rsidP="003D3ECC">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t>第一完成单位</w:t>
            </w:r>
          </w:p>
        </w:tc>
        <w:tc>
          <w:tcPr>
            <w:tcW w:w="1843" w:type="dxa"/>
            <w:vAlign w:val="center"/>
          </w:tcPr>
          <w:p w:rsidR="00DF41BA" w:rsidRPr="00FC68EC" w:rsidRDefault="00DF41BA" w:rsidP="003D3ECC">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t>作者</w:t>
            </w:r>
          </w:p>
        </w:tc>
        <w:tc>
          <w:tcPr>
            <w:tcW w:w="1984" w:type="dxa"/>
            <w:vAlign w:val="center"/>
          </w:tcPr>
          <w:p w:rsidR="00DF41BA" w:rsidRPr="00FC68EC" w:rsidRDefault="00DF41BA" w:rsidP="003D3ECC">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t>年卷页码</w:t>
            </w:r>
          </w:p>
        </w:tc>
        <w:tc>
          <w:tcPr>
            <w:tcW w:w="1134" w:type="dxa"/>
            <w:vAlign w:val="center"/>
          </w:tcPr>
          <w:p w:rsidR="00DF41BA" w:rsidRPr="00FC68EC" w:rsidRDefault="00DF41BA" w:rsidP="003D3ECC">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t>发表时间</w:t>
            </w:r>
          </w:p>
        </w:tc>
        <w:tc>
          <w:tcPr>
            <w:tcW w:w="1276" w:type="dxa"/>
            <w:vAlign w:val="center"/>
          </w:tcPr>
          <w:p w:rsidR="00DF41BA" w:rsidRPr="00FC68EC" w:rsidRDefault="00DF41BA" w:rsidP="003D3ECC">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t>通讯作者</w:t>
            </w:r>
          </w:p>
        </w:tc>
        <w:tc>
          <w:tcPr>
            <w:tcW w:w="992" w:type="dxa"/>
            <w:vAlign w:val="center"/>
          </w:tcPr>
          <w:p w:rsidR="00DF41BA" w:rsidRPr="00FC68EC" w:rsidRDefault="00DF41BA" w:rsidP="003D3ECC">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t>第一作者</w:t>
            </w:r>
          </w:p>
        </w:tc>
      </w:tr>
      <w:tr w:rsidR="00DF41BA" w:rsidRPr="00FC68EC" w:rsidTr="001F1F2C">
        <w:trPr>
          <w:trHeight w:hRule="exact" w:val="1281"/>
          <w:jc w:val="center"/>
        </w:trPr>
        <w:tc>
          <w:tcPr>
            <w:tcW w:w="960" w:type="dxa"/>
            <w:vAlign w:val="center"/>
          </w:tcPr>
          <w:p w:rsidR="00DF41BA" w:rsidRPr="00FC68EC" w:rsidRDefault="00DF41BA" w:rsidP="00560E3B">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t>1</w:t>
            </w:r>
          </w:p>
        </w:tc>
        <w:tc>
          <w:tcPr>
            <w:tcW w:w="2550" w:type="dxa"/>
            <w:vAlign w:val="center"/>
          </w:tcPr>
          <w:p w:rsidR="00DF41BA" w:rsidRPr="00FC68EC" w:rsidRDefault="00F6033E"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重庆市开县博物馆馆藏青铜器文物保护与研究</w:t>
            </w:r>
          </w:p>
        </w:tc>
        <w:tc>
          <w:tcPr>
            <w:tcW w:w="1701" w:type="dxa"/>
            <w:vAlign w:val="center"/>
          </w:tcPr>
          <w:p w:rsidR="00DF41BA" w:rsidRPr="00FC68EC" w:rsidRDefault="00F6033E" w:rsidP="00D50B4B">
            <w:pPr>
              <w:pStyle w:val="a6"/>
              <w:adjustRightInd w:val="0"/>
              <w:spacing w:after="50" w:line="240" w:lineRule="auto"/>
              <w:ind w:firstLine="420"/>
              <w:outlineLvl w:val="1"/>
              <w:rPr>
                <w:rFonts w:ascii="Times New Roman"/>
                <w:sz w:val="21"/>
                <w:szCs w:val="21"/>
              </w:rPr>
            </w:pPr>
            <w:r w:rsidRPr="00FC68EC">
              <w:rPr>
                <w:rFonts w:ascii="Times New Roman"/>
                <w:sz w:val="21"/>
                <w:szCs w:val="21"/>
              </w:rPr>
              <w:t>专著</w:t>
            </w:r>
          </w:p>
        </w:tc>
        <w:tc>
          <w:tcPr>
            <w:tcW w:w="1842" w:type="dxa"/>
            <w:vAlign w:val="center"/>
          </w:tcPr>
          <w:p w:rsidR="00DF41BA" w:rsidRPr="00FC68EC" w:rsidRDefault="00F6033E" w:rsidP="00560E3B">
            <w:pPr>
              <w:pStyle w:val="a6"/>
              <w:adjustRightInd w:val="0"/>
              <w:spacing w:after="50" w:line="240" w:lineRule="auto"/>
              <w:ind w:firstLineChars="0" w:firstLine="0"/>
              <w:outlineLvl w:val="1"/>
              <w:rPr>
                <w:rFonts w:ascii="Times New Roman"/>
                <w:sz w:val="21"/>
                <w:szCs w:val="21"/>
              </w:rPr>
            </w:pPr>
            <w:r w:rsidRPr="00FC68EC">
              <w:rPr>
                <w:rFonts w:ascii="Times New Roman"/>
                <w:sz w:val="21"/>
                <w:szCs w:val="21"/>
              </w:rPr>
              <w:t>重庆市文化遗产研究院</w:t>
            </w:r>
          </w:p>
        </w:tc>
        <w:tc>
          <w:tcPr>
            <w:tcW w:w="1843" w:type="dxa"/>
            <w:vAlign w:val="center"/>
          </w:tcPr>
          <w:p w:rsidR="00DF41BA" w:rsidRPr="00FC68EC" w:rsidRDefault="00F6033E"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重庆市文化遗产研究院，重庆市文化遗产保护中心，开州博物馆</w:t>
            </w:r>
          </w:p>
        </w:tc>
        <w:tc>
          <w:tcPr>
            <w:tcW w:w="1984" w:type="dxa"/>
            <w:vAlign w:val="center"/>
          </w:tcPr>
          <w:p w:rsidR="00DF41BA" w:rsidRPr="00FC68EC" w:rsidRDefault="00F6033E" w:rsidP="008D7126">
            <w:pPr>
              <w:pStyle w:val="a6"/>
              <w:adjustRightInd w:val="0"/>
              <w:spacing w:after="50" w:line="240" w:lineRule="auto"/>
              <w:ind w:firstLineChars="0" w:firstLine="0"/>
              <w:outlineLvl w:val="1"/>
              <w:rPr>
                <w:rFonts w:ascii="Times New Roman"/>
                <w:sz w:val="21"/>
                <w:szCs w:val="21"/>
              </w:rPr>
            </w:pPr>
            <w:r w:rsidRPr="00FC68EC">
              <w:rPr>
                <w:rFonts w:ascii="Times New Roman"/>
                <w:sz w:val="21"/>
                <w:szCs w:val="21"/>
              </w:rPr>
              <w:t>2016</w:t>
            </w:r>
            <w:r w:rsidRPr="00FC68EC">
              <w:rPr>
                <w:rFonts w:ascii="Times New Roman"/>
                <w:sz w:val="21"/>
                <w:szCs w:val="21"/>
              </w:rPr>
              <w:t>年</w:t>
            </w:r>
          </w:p>
        </w:tc>
        <w:tc>
          <w:tcPr>
            <w:tcW w:w="1134" w:type="dxa"/>
            <w:vAlign w:val="center"/>
          </w:tcPr>
          <w:p w:rsidR="00DF41BA" w:rsidRPr="00FC68EC" w:rsidRDefault="00DF41BA" w:rsidP="00560E3B">
            <w:pPr>
              <w:rPr>
                <w:rFonts w:ascii="Times New Roman" w:eastAsia="宋体" w:hAnsi="Times New Roman" w:cs="Times New Roman"/>
                <w:szCs w:val="21"/>
              </w:rPr>
            </w:pPr>
          </w:p>
        </w:tc>
        <w:tc>
          <w:tcPr>
            <w:tcW w:w="1276" w:type="dxa"/>
            <w:vAlign w:val="center"/>
          </w:tcPr>
          <w:p w:rsidR="00DF41BA" w:rsidRPr="00FC68EC" w:rsidRDefault="00DF41BA" w:rsidP="00560E3B">
            <w:pPr>
              <w:pStyle w:val="a6"/>
              <w:adjustRightInd w:val="0"/>
              <w:spacing w:after="50" w:line="240" w:lineRule="auto"/>
              <w:ind w:firstLineChars="0" w:firstLine="0"/>
              <w:jc w:val="center"/>
              <w:outlineLvl w:val="1"/>
              <w:rPr>
                <w:rFonts w:ascii="Times New Roman"/>
                <w:sz w:val="21"/>
                <w:szCs w:val="21"/>
              </w:rPr>
            </w:pPr>
          </w:p>
        </w:tc>
        <w:tc>
          <w:tcPr>
            <w:tcW w:w="992" w:type="dxa"/>
            <w:vAlign w:val="center"/>
          </w:tcPr>
          <w:p w:rsidR="00DF41BA" w:rsidRPr="00FC68EC" w:rsidRDefault="00DF41BA" w:rsidP="00560E3B">
            <w:pPr>
              <w:pStyle w:val="a6"/>
              <w:adjustRightInd w:val="0"/>
              <w:spacing w:after="50" w:line="240" w:lineRule="auto"/>
              <w:ind w:firstLineChars="0" w:firstLine="0"/>
              <w:jc w:val="center"/>
              <w:outlineLvl w:val="1"/>
              <w:rPr>
                <w:rFonts w:ascii="Times New Roman"/>
                <w:sz w:val="21"/>
                <w:szCs w:val="21"/>
              </w:rPr>
            </w:pPr>
          </w:p>
        </w:tc>
      </w:tr>
      <w:tr w:rsidR="00DF41BA" w:rsidRPr="00FC68EC" w:rsidTr="001F1F2C">
        <w:trPr>
          <w:trHeight w:hRule="exact" w:val="1568"/>
          <w:jc w:val="center"/>
        </w:trPr>
        <w:tc>
          <w:tcPr>
            <w:tcW w:w="960" w:type="dxa"/>
            <w:vAlign w:val="center"/>
          </w:tcPr>
          <w:p w:rsidR="00DF41BA" w:rsidRPr="00FC68EC" w:rsidRDefault="00DF41BA" w:rsidP="00560E3B">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t>2</w:t>
            </w:r>
          </w:p>
        </w:tc>
        <w:tc>
          <w:tcPr>
            <w:tcW w:w="2550" w:type="dxa"/>
            <w:vAlign w:val="center"/>
          </w:tcPr>
          <w:p w:rsidR="001C6332" w:rsidRPr="00FC68EC" w:rsidRDefault="00ED0E0E" w:rsidP="003D3ECC">
            <w:pPr>
              <w:pStyle w:val="a6"/>
              <w:adjustRightInd w:val="0"/>
              <w:spacing w:after="50" w:line="240" w:lineRule="auto"/>
              <w:ind w:firstLineChars="0" w:firstLine="0"/>
              <w:jc w:val="left"/>
              <w:outlineLvl w:val="1"/>
              <w:rPr>
                <w:rFonts w:ascii="Times New Roman"/>
                <w:sz w:val="21"/>
                <w:szCs w:val="21"/>
              </w:rPr>
            </w:pPr>
            <w:hyperlink r:id="rId7" w:tgtFrame="_blank" w:history="1">
              <w:r w:rsidR="001C6332" w:rsidRPr="00FC68EC">
                <w:rPr>
                  <w:rFonts w:ascii="Times New Roman"/>
                  <w:sz w:val="21"/>
                  <w:szCs w:val="21"/>
                </w:rPr>
                <w:t>Assessment of cleaning the corrosion layer of plated bronzes with a complex gel of polyvinyl alcohol and carbomer</w:t>
              </w:r>
            </w:hyperlink>
          </w:p>
          <w:p w:rsidR="00DF41BA" w:rsidRPr="00FC68EC" w:rsidRDefault="00DF41BA" w:rsidP="003D3ECC">
            <w:pPr>
              <w:pStyle w:val="a6"/>
              <w:adjustRightInd w:val="0"/>
              <w:spacing w:after="50" w:line="240" w:lineRule="auto"/>
              <w:ind w:firstLineChars="0" w:firstLine="0"/>
              <w:jc w:val="left"/>
              <w:outlineLvl w:val="1"/>
              <w:rPr>
                <w:rFonts w:ascii="Times New Roman"/>
                <w:sz w:val="21"/>
                <w:szCs w:val="21"/>
              </w:rPr>
            </w:pPr>
          </w:p>
        </w:tc>
        <w:tc>
          <w:tcPr>
            <w:tcW w:w="1701" w:type="dxa"/>
            <w:vAlign w:val="center"/>
          </w:tcPr>
          <w:p w:rsidR="001C6332" w:rsidRPr="00FC68EC" w:rsidRDefault="00ED0E0E" w:rsidP="00106EFA">
            <w:pPr>
              <w:pStyle w:val="a6"/>
              <w:adjustRightInd w:val="0"/>
              <w:spacing w:after="50" w:line="240" w:lineRule="auto"/>
              <w:ind w:firstLineChars="50" w:firstLine="120"/>
              <w:jc w:val="left"/>
              <w:outlineLvl w:val="1"/>
              <w:rPr>
                <w:rFonts w:ascii="Times New Roman"/>
                <w:sz w:val="21"/>
                <w:szCs w:val="21"/>
              </w:rPr>
            </w:pPr>
            <w:hyperlink r:id="rId8" w:tgtFrame="_blank" w:history="1">
              <w:r w:rsidR="001C6332" w:rsidRPr="00FC68EC">
                <w:rPr>
                  <w:rFonts w:ascii="Times New Roman"/>
                  <w:sz w:val="21"/>
                  <w:szCs w:val="21"/>
                </w:rPr>
                <w:t>International Journal of Conservation Science</w:t>
              </w:r>
            </w:hyperlink>
          </w:p>
          <w:p w:rsidR="00DF41BA" w:rsidRPr="00FC68EC" w:rsidRDefault="00DF41BA" w:rsidP="001C6332">
            <w:pPr>
              <w:pStyle w:val="a6"/>
              <w:adjustRightInd w:val="0"/>
              <w:spacing w:after="50" w:line="240" w:lineRule="auto"/>
              <w:ind w:firstLineChars="0" w:firstLine="0"/>
              <w:jc w:val="left"/>
              <w:outlineLvl w:val="1"/>
              <w:rPr>
                <w:rFonts w:ascii="Times New Roman"/>
                <w:sz w:val="21"/>
                <w:szCs w:val="21"/>
              </w:rPr>
            </w:pPr>
          </w:p>
        </w:tc>
        <w:tc>
          <w:tcPr>
            <w:tcW w:w="1842" w:type="dxa"/>
            <w:vAlign w:val="center"/>
          </w:tcPr>
          <w:p w:rsidR="00DF41BA" w:rsidRPr="00FC68EC" w:rsidRDefault="001C6332" w:rsidP="00560E3B">
            <w:pPr>
              <w:pStyle w:val="a6"/>
              <w:adjustRightInd w:val="0"/>
              <w:spacing w:after="50" w:line="240" w:lineRule="auto"/>
              <w:ind w:firstLineChars="0" w:firstLine="0"/>
              <w:outlineLvl w:val="1"/>
              <w:rPr>
                <w:rFonts w:ascii="Times New Roman"/>
                <w:sz w:val="21"/>
                <w:szCs w:val="21"/>
              </w:rPr>
            </w:pPr>
            <w:r w:rsidRPr="00FC68EC">
              <w:rPr>
                <w:rFonts w:ascii="Times New Roman"/>
                <w:sz w:val="21"/>
                <w:szCs w:val="21"/>
              </w:rPr>
              <w:t>陕西师范大学</w:t>
            </w:r>
          </w:p>
        </w:tc>
        <w:tc>
          <w:tcPr>
            <w:tcW w:w="1843" w:type="dxa"/>
            <w:vAlign w:val="center"/>
          </w:tcPr>
          <w:p w:rsidR="00DF41BA" w:rsidRPr="00FC68EC" w:rsidRDefault="001C6332"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金普军，阮方红，杨小刚，刘凯强，邹后曦，叶琳，顾来沅</w:t>
            </w:r>
          </w:p>
        </w:tc>
        <w:tc>
          <w:tcPr>
            <w:tcW w:w="1984" w:type="dxa"/>
            <w:vAlign w:val="center"/>
          </w:tcPr>
          <w:p w:rsidR="00DF41BA" w:rsidRPr="00FC68EC" w:rsidRDefault="001C6332" w:rsidP="008D7126">
            <w:pPr>
              <w:pStyle w:val="a6"/>
              <w:adjustRightInd w:val="0"/>
              <w:spacing w:after="50" w:line="240" w:lineRule="auto"/>
              <w:ind w:firstLineChars="0" w:firstLine="0"/>
              <w:outlineLvl w:val="1"/>
              <w:rPr>
                <w:rFonts w:ascii="Times New Roman"/>
                <w:sz w:val="21"/>
                <w:szCs w:val="21"/>
              </w:rPr>
            </w:pPr>
            <w:r w:rsidRPr="00FC68EC">
              <w:rPr>
                <w:rFonts w:ascii="Times New Roman"/>
                <w:sz w:val="21"/>
                <w:szCs w:val="21"/>
              </w:rPr>
              <w:t>2017</w:t>
            </w:r>
            <w:r w:rsidRPr="00FC68EC">
              <w:rPr>
                <w:rFonts w:ascii="Times New Roman"/>
                <w:sz w:val="21"/>
                <w:szCs w:val="21"/>
              </w:rPr>
              <w:t>年第</w:t>
            </w:r>
            <w:r w:rsidRPr="00FC68EC">
              <w:rPr>
                <w:rFonts w:ascii="Times New Roman"/>
                <w:sz w:val="21"/>
                <w:szCs w:val="21"/>
              </w:rPr>
              <w:t>8</w:t>
            </w:r>
            <w:r w:rsidRPr="00FC68EC">
              <w:rPr>
                <w:rFonts w:ascii="Times New Roman"/>
                <w:sz w:val="21"/>
                <w:szCs w:val="21"/>
              </w:rPr>
              <w:t>卷</w:t>
            </w:r>
            <w:r w:rsidRPr="00FC68EC">
              <w:rPr>
                <w:rFonts w:ascii="Times New Roman"/>
                <w:sz w:val="21"/>
                <w:szCs w:val="21"/>
              </w:rPr>
              <w:t>3-14</w:t>
            </w:r>
            <w:r w:rsidRPr="00FC68EC">
              <w:rPr>
                <w:rFonts w:ascii="Times New Roman"/>
                <w:sz w:val="21"/>
                <w:szCs w:val="21"/>
              </w:rPr>
              <w:t>页</w:t>
            </w:r>
          </w:p>
        </w:tc>
        <w:tc>
          <w:tcPr>
            <w:tcW w:w="1134" w:type="dxa"/>
            <w:vAlign w:val="center"/>
          </w:tcPr>
          <w:p w:rsidR="00DF41BA" w:rsidRPr="00FC68EC" w:rsidRDefault="001C6332" w:rsidP="00560E3B">
            <w:pPr>
              <w:rPr>
                <w:rFonts w:ascii="Times New Roman" w:eastAsia="宋体" w:hAnsi="Times New Roman" w:cs="Times New Roman"/>
                <w:szCs w:val="21"/>
              </w:rPr>
            </w:pPr>
            <w:r w:rsidRPr="00FC68EC">
              <w:rPr>
                <w:rFonts w:ascii="Times New Roman" w:eastAsia="宋体" w:hAnsi="Times New Roman" w:cs="Times New Roman"/>
                <w:szCs w:val="21"/>
              </w:rPr>
              <w:t>2017</w:t>
            </w:r>
            <w:r w:rsidRPr="00FC68EC">
              <w:rPr>
                <w:rFonts w:ascii="Times New Roman" w:eastAsia="宋体" w:hAnsi="Times New Roman" w:cs="Times New Roman"/>
                <w:szCs w:val="21"/>
              </w:rPr>
              <w:t>年</w:t>
            </w:r>
            <w:r w:rsidRPr="00FC68EC">
              <w:rPr>
                <w:rFonts w:ascii="Times New Roman" w:eastAsia="宋体" w:hAnsi="Times New Roman" w:cs="Times New Roman"/>
                <w:szCs w:val="21"/>
              </w:rPr>
              <w:t>3</w:t>
            </w:r>
            <w:r w:rsidRPr="00FC68EC">
              <w:rPr>
                <w:rFonts w:ascii="Times New Roman" w:eastAsia="宋体" w:hAnsi="Times New Roman" w:cs="Times New Roman"/>
                <w:szCs w:val="21"/>
              </w:rPr>
              <w:t>月</w:t>
            </w:r>
          </w:p>
        </w:tc>
        <w:tc>
          <w:tcPr>
            <w:tcW w:w="1276" w:type="dxa"/>
            <w:vAlign w:val="center"/>
          </w:tcPr>
          <w:p w:rsidR="00DF41BA" w:rsidRPr="00FC68EC" w:rsidRDefault="001C6332" w:rsidP="00560E3B">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t>金普军</w:t>
            </w:r>
          </w:p>
        </w:tc>
        <w:tc>
          <w:tcPr>
            <w:tcW w:w="992" w:type="dxa"/>
            <w:vAlign w:val="center"/>
          </w:tcPr>
          <w:p w:rsidR="00DF41BA" w:rsidRPr="00FC68EC" w:rsidRDefault="001C6332" w:rsidP="00560E3B">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t>金普军</w:t>
            </w:r>
          </w:p>
        </w:tc>
      </w:tr>
      <w:tr w:rsidR="00A92757" w:rsidRPr="00FC68EC" w:rsidTr="001F1F2C">
        <w:trPr>
          <w:trHeight w:hRule="exact" w:val="1972"/>
          <w:jc w:val="center"/>
        </w:trPr>
        <w:tc>
          <w:tcPr>
            <w:tcW w:w="960" w:type="dxa"/>
            <w:vAlign w:val="center"/>
          </w:tcPr>
          <w:p w:rsidR="00A92757" w:rsidRPr="00FC68EC" w:rsidRDefault="00A92757" w:rsidP="00A54186">
            <w:pPr>
              <w:pStyle w:val="a6"/>
              <w:adjustRightInd w:val="0"/>
              <w:spacing w:after="50" w:line="240" w:lineRule="auto"/>
              <w:ind w:firstLineChars="150" w:firstLine="315"/>
              <w:jc w:val="left"/>
              <w:outlineLvl w:val="1"/>
              <w:rPr>
                <w:rFonts w:ascii="Times New Roman"/>
                <w:sz w:val="21"/>
                <w:szCs w:val="21"/>
              </w:rPr>
            </w:pPr>
            <w:r w:rsidRPr="00FC68EC">
              <w:rPr>
                <w:rFonts w:ascii="Times New Roman"/>
                <w:sz w:val="21"/>
                <w:szCs w:val="21"/>
              </w:rPr>
              <w:t>3</w:t>
            </w:r>
          </w:p>
        </w:tc>
        <w:tc>
          <w:tcPr>
            <w:tcW w:w="2550" w:type="dxa"/>
            <w:vAlign w:val="center"/>
          </w:tcPr>
          <w:p w:rsidR="00A92757" w:rsidRPr="00FC68EC" w:rsidRDefault="00A92757"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Microstructural and Componential Characterization of the Plating Technology on Chinese Han Dynasty Bronze Fragments</w:t>
            </w:r>
          </w:p>
        </w:tc>
        <w:tc>
          <w:tcPr>
            <w:tcW w:w="1701" w:type="dxa"/>
            <w:vAlign w:val="center"/>
          </w:tcPr>
          <w:p w:rsidR="00A92757" w:rsidRPr="00FC68EC" w:rsidRDefault="00A92757" w:rsidP="00A92757">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 xml:space="preserve">Archaeometry </w:t>
            </w:r>
          </w:p>
        </w:tc>
        <w:tc>
          <w:tcPr>
            <w:tcW w:w="1842" w:type="dxa"/>
            <w:vAlign w:val="center"/>
          </w:tcPr>
          <w:p w:rsidR="00A92757" w:rsidRPr="00FC68EC" w:rsidRDefault="00A92757" w:rsidP="00A92757">
            <w:pPr>
              <w:pStyle w:val="a6"/>
              <w:adjustRightInd w:val="0"/>
              <w:spacing w:after="50" w:line="240" w:lineRule="auto"/>
              <w:ind w:firstLineChars="0" w:firstLine="0"/>
              <w:outlineLvl w:val="1"/>
              <w:rPr>
                <w:rFonts w:ascii="Times New Roman"/>
                <w:sz w:val="21"/>
                <w:szCs w:val="21"/>
              </w:rPr>
            </w:pPr>
            <w:r w:rsidRPr="00FC68EC">
              <w:rPr>
                <w:rFonts w:ascii="Times New Roman"/>
                <w:sz w:val="21"/>
                <w:szCs w:val="21"/>
              </w:rPr>
              <w:t>陕西师范大学</w:t>
            </w:r>
          </w:p>
        </w:tc>
        <w:tc>
          <w:tcPr>
            <w:tcW w:w="1843" w:type="dxa"/>
            <w:vAlign w:val="center"/>
          </w:tcPr>
          <w:p w:rsidR="00A92757" w:rsidRPr="00FC68EC" w:rsidRDefault="00A92757"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金普军，阮方红，杨小刚，邹后曦，</w:t>
            </w:r>
            <w:r w:rsidR="00FC1F5D" w:rsidRPr="00FC68EC">
              <w:rPr>
                <w:rFonts w:ascii="Times New Roman"/>
                <w:sz w:val="21"/>
                <w:szCs w:val="21"/>
              </w:rPr>
              <w:t>易军，</w:t>
            </w:r>
            <w:r w:rsidR="00843A8A" w:rsidRPr="00FC68EC">
              <w:rPr>
                <w:rFonts w:ascii="Times New Roman"/>
                <w:sz w:val="21"/>
                <w:szCs w:val="21"/>
              </w:rPr>
              <w:t>张悦，赵琰</w:t>
            </w:r>
          </w:p>
        </w:tc>
        <w:tc>
          <w:tcPr>
            <w:tcW w:w="1984" w:type="dxa"/>
            <w:vAlign w:val="center"/>
          </w:tcPr>
          <w:p w:rsidR="00A92757" w:rsidRPr="00FC68EC" w:rsidRDefault="00A92757" w:rsidP="00106EFA">
            <w:pPr>
              <w:pStyle w:val="a6"/>
              <w:adjustRightInd w:val="0"/>
              <w:spacing w:after="50" w:line="240" w:lineRule="auto"/>
              <w:ind w:firstLineChars="0" w:firstLine="0"/>
              <w:outlineLvl w:val="1"/>
              <w:rPr>
                <w:rFonts w:ascii="Times New Roman"/>
                <w:sz w:val="21"/>
                <w:szCs w:val="21"/>
              </w:rPr>
            </w:pPr>
            <w:r w:rsidRPr="00FC68EC">
              <w:rPr>
                <w:rFonts w:ascii="Times New Roman"/>
                <w:sz w:val="21"/>
                <w:szCs w:val="21"/>
              </w:rPr>
              <w:t>2017</w:t>
            </w:r>
            <w:r w:rsidRPr="00FC68EC">
              <w:rPr>
                <w:rFonts w:ascii="Times New Roman"/>
                <w:sz w:val="21"/>
                <w:szCs w:val="21"/>
              </w:rPr>
              <w:t>年第</w:t>
            </w:r>
            <w:r w:rsidRPr="00FC68EC">
              <w:rPr>
                <w:rFonts w:ascii="Times New Roman"/>
                <w:sz w:val="21"/>
                <w:szCs w:val="21"/>
              </w:rPr>
              <w:t>59</w:t>
            </w:r>
            <w:r w:rsidRPr="00FC68EC">
              <w:rPr>
                <w:rFonts w:ascii="Times New Roman"/>
                <w:sz w:val="21"/>
                <w:szCs w:val="21"/>
              </w:rPr>
              <w:t>卷</w:t>
            </w:r>
            <w:r w:rsidRPr="00FC68EC">
              <w:rPr>
                <w:rFonts w:ascii="Times New Roman"/>
                <w:sz w:val="21"/>
                <w:szCs w:val="21"/>
              </w:rPr>
              <w:t>274-286</w:t>
            </w:r>
            <w:r w:rsidRPr="00FC68EC">
              <w:rPr>
                <w:rFonts w:ascii="Times New Roman"/>
                <w:sz w:val="21"/>
                <w:szCs w:val="21"/>
              </w:rPr>
              <w:t>页</w:t>
            </w:r>
          </w:p>
        </w:tc>
        <w:tc>
          <w:tcPr>
            <w:tcW w:w="1134" w:type="dxa"/>
            <w:vAlign w:val="center"/>
          </w:tcPr>
          <w:p w:rsidR="00A92757" w:rsidRPr="00FC68EC" w:rsidRDefault="00A92757" w:rsidP="00A92757">
            <w:pPr>
              <w:rPr>
                <w:rFonts w:ascii="Times New Roman" w:eastAsia="宋体" w:hAnsi="Times New Roman" w:cs="Times New Roman"/>
                <w:szCs w:val="21"/>
              </w:rPr>
            </w:pPr>
            <w:r w:rsidRPr="00FC68EC">
              <w:rPr>
                <w:rFonts w:ascii="Times New Roman" w:eastAsia="宋体" w:hAnsi="Times New Roman" w:cs="Times New Roman"/>
                <w:szCs w:val="21"/>
              </w:rPr>
              <w:t>2017</w:t>
            </w:r>
            <w:r w:rsidRPr="00FC68EC">
              <w:rPr>
                <w:rFonts w:ascii="Times New Roman" w:eastAsia="宋体" w:hAnsi="Times New Roman" w:cs="Times New Roman"/>
                <w:szCs w:val="21"/>
              </w:rPr>
              <w:t>年</w:t>
            </w:r>
            <w:r w:rsidRPr="00FC68EC">
              <w:rPr>
                <w:rFonts w:ascii="Times New Roman" w:eastAsia="宋体" w:hAnsi="Times New Roman" w:cs="Times New Roman"/>
                <w:szCs w:val="21"/>
              </w:rPr>
              <w:t>10</w:t>
            </w:r>
            <w:r w:rsidRPr="00FC68EC">
              <w:rPr>
                <w:rFonts w:ascii="Times New Roman" w:eastAsia="宋体" w:hAnsi="Times New Roman" w:cs="Times New Roman"/>
                <w:szCs w:val="21"/>
              </w:rPr>
              <w:t>月</w:t>
            </w:r>
          </w:p>
        </w:tc>
        <w:tc>
          <w:tcPr>
            <w:tcW w:w="1276" w:type="dxa"/>
            <w:vAlign w:val="center"/>
          </w:tcPr>
          <w:p w:rsidR="00A92757" w:rsidRPr="00FC68EC" w:rsidRDefault="00A92757" w:rsidP="00A92757">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t>金普军</w:t>
            </w:r>
          </w:p>
        </w:tc>
        <w:tc>
          <w:tcPr>
            <w:tcW w:w="992" w:type="dxa"/>
            <w:vAlign w:val="center"/>
          </w:tcPr>
          <w:p w:rsidR="00A92757" w:rsidRPr="00FC68EC" w:rsidRDefault="00A92757" w:rsidP="00A92757">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t>金普军</w:t>
            </w:r>
          </w:p>
        </w:tc>
      </w:tr>
      <w:tr w:rsidR="00A54186" w:rsidRPr="00FC68EC" w:rsidTr="001F1F2C">
        <w:trPr>
          <w:trHeight w:hRule="exact" w:val="2005"/>
          <w:jc w:val="center"/>
        </w:trPr>
        <w:tc>
          <w:tcPr>
            <w:tcW w:w="960" w:type="dxa"/>
            <w:vAlign w:val="center"/>
          </w:tcPr>
          <w:p w:rsidR="00A54186" w:rsidRPr="00FC68EC" w:rsidRDefault="00A54186" w:rsidP="00A54186">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lastRenderedPageBreak/>
              <w:t>4</w:t>
            </w:r>
          </w:p>
        </w:tc>
        <w:tc>
          <w:tcPr>
            <w:tcW w:w="2550" w:type="dxa"/>
            <w:vAlign w:val="center"/>
          </w:tcPr>
          <w:p w:rsidR="00A54186" w:rsidRPr="00FC68EC" w:rsidRDefault="00A54186"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重庆峡江地区鎏金铜器发展史研究</w:t>
            </w:r>
          </w:p>
        </w:tc>
        <w:tc>
          <w:tcPr>
            <w:tcW w:w="1701"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重庆文理学院学报</w:t>
            </w:r>
            <w:r w:rsidRPr="00FC68EC">
              <w:rPr>
                <w:rFonts w:ascii="Times New Roman"/>
                <w:sz w:val="21"/>
                <w:szCs w:val="21"/>
              </w:rPr>
              <w:t>(</w:t>
            </w:r>
            <w:r w:rsidRPr="00FC68EC">
              <w:rPr>
                <w:rFonts w:ascii="Times New Roman"/>
                <w:sz w:val="21"/>
                <w:szCs w:val="21"/>
              </w:rPr>
              <w:t>社会科学版</w:t>
            </w:r>
            <w:r w:rsidRPr="00FC68EC">
              <w:rPr>
                <w:rFonts w:ascii="Times New Roman"/>
                <w:sz w:val="21"/>
                <w:szCs w:val="21"/>
              </w:rPr>
              <w:t>)</w:t>
            </w:r>
          </w:p>
        </w:tc>
        <w:tc>
          <w:tcPr>
            <w:tcW w:w="1842"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重庆市文化遗产研究院</w:t>
            </w:r>
          </w:p>
        </w:tc>
        <w:tc>
          <w:tcPr>
            <w:tcW w:w="1843" w:type="dxa"/>
            <w:vAlign w:val="center"/>
          </w:tcPr>
          <w:p w:rsidR="00A54186" w:rsidRPr="00FC68EC" w:rsidRDefault="00A54186"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杨小刚</w:t>
            </w:r>
            <w:r w:rsidRPr="00FC68EC">
              <w:rPr>
                <w:rFonts w:ascii="Times New Roman"/>
                <w:sz w:val="21"/>
                <w:szCs w:val="21"/>
              </w:rPr>
              <w:t>,</w:t>
            </w:r>
            <w:r w:rsidRPr="00FC68EC">
              <w:rPr>
                <w:rFonts w:ascii="Times New Roman"/>
                <w:sz w:val="21"/>
                <w:szCs w:val="21"/>
              </w:rPr>
              <w:t>肖碧瑞</w:t>
            </w:r>
            <w:r w:rsidRPr="00FC68EC">
              <w:rPr>
                <w:rFonts w:ascii="Times New Roman"/>
                <w:sz w:val="21"/>
                <w:szCs w:val="21"/>
              </w:rPr>
              <w:t>,</w:t>
            </w:r>
            <w:r w:rsidRPr="00FC68EC">
              <w:rPr>
                <w:rFonts w:ascii="Times New Roman"/>
                <w:sz w:val="21"/>
                <w:szCs w:val="21"/>
              </w:rPr>
              <w:t>邹后曦</w:t>
            </w:r>
          </w:p>
        </w:tc>
        <w:tc>
          <w:tcPr>
            <w:tcW w:w="1984"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2016</w:t>
            </w:r>
            <w:r w:rsidRPr="00FC68EC">
              <w:rPr>
                <w:rFonts w:ascii="Times New Roman"/>
                <w:sz w:val="21"/>
                <w:szCs w:val="21"/>
              </w:rPr>
              <w:t>年第</w:t>
            </w:r>
            <w:r w:rsidRPr="00FC68EC">
              <w:rPr>
                <w:rFonts w:ascii="Times New Roman"/>
                <w:sz w:val="21"/>
                <w:szCs w:val="21"/>
              </w:rPr>
              <w:t>35</w:t>
            </w:r>
            <w:r w:rsidRPr="00FC68EC">
              <w:rPr>
                <w:rFonts w:ascii="Times New Roman"/>
                <w:sz w:val="21"/>
                <w:szCs w:val="21"/>
              </w:rPr>
              <w:t>卷</w:t>
            </w:r>
            <w:r w:rsidRPr="00FC68EC">
              <w:rPr>
                <w:rFonts w:ascii="Times New Roman"/>
                <w:sz w:val="21"/>
                <w:szCs w:val="21"/>
              </w:rPr>
              <w:t>63-69</w:t>
            </w:r>
            <w:r w:rsidRPr="00FC68EC">
              <w:rPr>
                <w:rFonts w:ascii="Times New Roman"/>
                <w:sz w:val="21"/>
                <w:szCs w:val="21"/>
              </w:rPr>
              <w:t>页</w:t>
            </w:r>
          </w:p>
        </w:tc>
        <w:tc>
          <w:tcPr>
            <w:tcW w:w="1134"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2016</w:t>
            </w:r>
            <w:r w:rsidRPr="00FC68EC">
              <w:rPr>
                <w:rFonts w:ascii="Times New Roman"/>
                <w:sz w:val="21"/>
                <w:szCs w:val="21"/>
              </w:rPr>
              <w:t>年</w:t>
            </w:r>
            <w:r w:rsidRPr="00FC68EC">
              <w:rPr>
                <w:rFonts w:ascii="Times New Roman"/>
                <w:sz w:val="21"/>
                <w:szCs w:val="21"/>
              </w:rPr>
              <w:t>1</w:t>
            </w:r>
            <w:r w:rsidRPr="00FC68EC">
              <w:rPr>
                <w:rFonts w:ascii="Times New Roman"/>
                <w:sz w:val="21"/>
                <w:szCs w:val="21"/>
              </w:rPr>
              <w:t>月</w:t>
            </w:r>
          </w:p>
        </w:tc>
        <w:tc>
          <w:tcPr>
            <w:tcW w:w="1276"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p>
        </w:tc>
        <w:tc>
          <w:tcPr>
            <w:tcW w:w="992"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杨小刚</w:t>
            </w:r>
          </w:p>
        </w:tc>
      </w:tr>
      <w:tr w:rsidR="00A54186" w:rsidRPr="00FC68EC" w:rsidTr="001F1F2C">
        <w:trPr>
          <w:trHeight w:hRule="exact" w:val="994"/>
          <w:jc w:val="center"/>
        </w:trPr>
        <w:tc>
          <w:tcPr>
            <w:tcW w:w="960" w:type="dxa"/>
            <w:vAlign w:val="center"/>
          </w:tcPr>
          <w:p w:rsidR="00A54186" w:rsidRPr="00FC68EC" w:rsidRDefault="00A54186" w:rsidP="00A54186">
            <w:pPr>
              <w:pStyle w:val="a6"/>
              <w:adjustRightInd w:val="0"/>
              <w:spacing w:after="50" w:line="240" w:lineRule="auto"/>
              <w:ind w:firstLineChars="150" w:firstLine="315"/>
              <w:jc w:val="left"/>
              <w:outlineLvl w:val="1"/>
              <w:rPr>
                <w:rFonts w:ascii="Times New Roman"/>
                <w:sz w:val="21"/>
                <w:szCs w:val="21"/>
              </w:rPr>
            </w:pPr>
            <w:r w:rsidRPr="00FC68EC">
              <w:rPr>
                <w:rFonts w:ascii="Times New Roman"/>
                <w:sz w:val="21"/>
                <w:szCs w:val="21"/>
              </w:rPr>
              <w:t>5</w:t>
            </w:r>
          </w:p>
        </w:tc>
        <w:tc>
          <w:tcPr>
            <w:tcW w:w="2550" w:type="dxa"/>
            <w:vAlign w:val="center"/>
          </w:tcPr>
          <w:p w:rsidR="00A54186" w:rsidRPr="00FC68EC" w:rsidRDefault="00A54186"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 xml:space="preserve">Survey on an Old “Glistening Technology” on Gold and </w:t>
            </w:r>
          </w:p>
          <w:p w:rsidR="00A54186" w:rsidRPr="00FC68EC" w:rsidRDefault="00A54186"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Silver Gilt in Chinese Three Gorges Region during Han Dynasty</w:t>
            </w:r>
          </w:p>
        </w:tc>
        <w:tc>
          <w:tcPr>
            <w:tcW w:w="1701"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 xml:space="preserve">Journal of Earth Science and Engineering </w:t>
            </w:r>
          </w:p>
        </w:tc>
        <w:tc>
          <w:tcPr>
            <w:tcW w:w="1842" w:type="dxa"/>
            <w:vAlign w:val="center"/>
          </w:tcPr>
          <w:p w:rsidR="00A54186" w:rsidRPr="00FC68EC" w:rsidRDefault="00A54186" w:rsidP="00A54186">
            <w:pPr>
              <w:pStyle w:val="a6"/>
              <w:adjustRightInd w:val="0"/>
              <w:spacing w:after="50" w:line="240" w:lineRule="auto"/>
              <w:ind w:firstLineChars="0" w:firstLine="0"/>
              <w:outlineLvl w:val="1"/>
              <w:rPr>
                <w:rFonts w:ascii="Times New Roman"/>
                <w:sz w:val="21"/>
                <w:szCs w:val="21"/>
              </w:rPr>
            </w:pPr>
            <w:r w:rsidRPr="00FC68EC">
              <w:rPr>
                <w:rFonts w:ascii="Times New Roman"/>
                <w:sz w:val="21"/>
                <w:szCs w:val="21"/>
              </w:rPr>
              <w:t>重庆市文化遗产研究院</w:t>
            </w:r>
          </w:p>
        </w:tc>
        <w:tc>
          <w:tcPr>
            <w:tcW w:w="1843" w:type="dxa"/>
            <w:vAlign w:val="center"/>
          </w:tcPr>
          <w:p w:rsidR="00A54186" w:rsidRPr="00FC68EC" w:rsidRDefault="00A54186"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杨小刚，肖碧瑞，邹后曦，金普军</w:t>
            </w:r>
          </w:p>
        </w:tc>
        <w:tc>
          <w:tcPr>
            <w:tcW w:w="1984" w:type="dxa"/>
            <w:vAlign w:val="center"/>
          </w:tcPr>
          <w:p w:rsidR="00A54186" w:rsidRPr="00FC68EC" w:rsidRDefault="00A54186" w:rsidP="00A54186">
            <w:pPr>
              <w:pStyle w:val="a6"/>
              <w:adjustRightInd w:val="0"/>
              <w:spacing w:after="50" w:line="240" w:lineRule="auto"/>
              <w:ind w:firstLineChars="0" w:firstLine="0"/>
              <w:outlineLvl w:val="1"/>
              <w:rPr>
                <w:rFonts w:ascii="Times New Roman"/>
                <w:sz w:val="21"/>
                <w:szCs w:val="21"/>
              </w:rPr>
            </w:pPr>
            <w:r w:rsidRPr="00FC68EC">
              <w:rPr>
                <w:rFonts w:ascii="Times New Roman"/>
                <w:sz w:val="21"/>
                <w:szCs w:val="21"/>
              </w:rPr>
              <w:t>2014</w:t>
            </w:r>
            <w:r w:rsidRPr="00FC68EC">
              <w:rPr>
                <w:rFonts w:ascii="Times New Roman"/>
                <w:sz w:val="21"/>
                <w:szCs w:val="21"/>
              </w:rPr>
              <w:t>年第</w:t>
            </w:r>
            <w:r w:rsidRPr="00FC68EC">
              <w:rPr>
                <w:rFonts w:ascii="Times New Roman"/>
                <w:sz w:val="21"/>
                <w:szCs w:val="21"/>
              </w:rPr>
              <w:t>4</w:t>
            </w:r>
            <w:r w:rsidRPr="00FC68EC">
              <w:rPr>
                <w:rFonts w:ascii="Times New Roman"/>
                <w:sz w:val="21"/>
                <w:szCs w:val="21"/>
              </w:rPr>
              <w:t>期</w:t>
            </w:r>
            <w:r w:rsidRPr="00FC68EC">
              <w:rPr>
                <w:rFonts w:ascii="Times New Roman"/>
                <w:sz w:val="21"/>
                <w:szCs w:val="21"/>
              </w:rPr>
              <w:t>438-444</w:t>
            </w:r>
            <w:r w:rsidRPr="00FC68EC">
              <w:rPr>
                <w:rFonts w:ascii="Times New Roman"/>
                <w:sz w:val="21"/>
                <w:szCs w:val="21"/>
              </w:rPr>
              <w:t>页</w:t>
            </w:r>
          </w:p>
        </w:tc>
        <w:tc>
          <w:tcPr>
            <w:tcW w:w="1134" w:type="dxa"/>
            <w:vAlign w:val="center"/>
          </w:tcPr>
          <w:p w:rsidR="00A54186" w:rsidRPr="00FC68EC" w:rsidRDefault="00A54186" w:rsidP="00A54186">
            <w:pPr>
              <w:rPr>
                <w:rFonts w:ascii="Times New Roman" w:eastAsia="宋体" w:hAnsi="Times New Roman" w:cs="Times New Roman"/>
                <w:szCs w:val="21"/>
              </w:rPr>
            </w:pPr>
            <w:r w:rsidRPr="00FC68EC">
              <w:rPr>
                <w:rFonts w:ascii="Times New Roman" w:eastAsia="宋体" w:hAnsi="Times New Roman" w:cs="Times New Roman"/>
                <w:szCs w:val="21"/>
              </w:rPr>
              <w:t>2014</w:t>
            </w:r>
            <w:r w:rsidRPr="00FC68EC">
              <w:rPr>
                <w:rFonts w:ascii="Times New Roman" w:eastAsia="宋体" w:hAnsi="Times New Roman" w:cs="Times New Roman"/>
                <w:szCs w:val="21"/>
              </w:rPr>
              <w:t>年</w:t>
            </w:r>
            <w:r w:rsidRPr="00FC68EC">
              <w:rPr>
                <w:rFonts w:ascii="Times New Roman" w:eastAsia="宋体" w:hAnsi="Times New Roman" w:cs="Times New Roman"/>
                <w:szCs w:val="21"/>
              </w:rPr>
              <w:t>7</w:t>
            </w:r>
            <w:r w:rsidRPr="00FC68EC">
              <w:rPr>
                <w:rFonts w:ascii="Times New Roman" w:eastAsia="宋体" w:hAnsi="Times New Roman" w:cs="Times New Roman"/>
                <w:szCs w:val="21"/>
              </w:rPr>
              <w:t>月</w:t>
            </w:r>
          </w:p>
        </w:tc>
        <w:tc>
          <w:tcPr>
            <w:tcW w:w="1276" w:type="dxa"/>
            <w:vAlign w:val="center"/>
          </w:tcPr>
          <w:p w:rsidR="00A54186" w:rsidRPr="00FC68EC" w:rsidRDefault="00A54186" w:rsidP="00A54186">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t>杨小刚</w:t>
            </w:r>
          </w:p>
        </w:tc>
        <w:tc>
          <w:tcPr>
            <w:tcW w:w="992" w:type="dxa"/>
            <w:vAlign w:val="center"/>
          </w:tcPr>
          <w:p w:rsidR="00A54186" w:rsidRPr="00FC68EC" w:rsidRDefault="00A54186" w:rsidP="00A54186">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t>杨小刚</w:t>
            </w:r>
          </w:p>
        </w:tc>
      </w:tr>
      <w:tr w:rsidR="00A54186" w:rsidRPr="00FC68EC" w:rsidTr="001F1F2C">
        <w:trPr>
          <w:trHeight w:hRule="exact" w:val="851"/>
          <w:jc w:val="center"/>
        </w:trPr>
        <w:tc>
          <w:tcPr>
            <w:tcW w:w="960" w:type="dxa"/>
            <w:vAlign w:val="center"/>
          </w:tcPr>
          <w:p w:rsidR="00A54186" w:rsidRPr="00FC68EC" w:rsidRDefault="00A54186" w:rsidP="00A54186">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t>6</w:t>
            </w:r>
          </w:p>
        </w:tc>
        <w:tc>
          <w:tcPr>
            <w:tcW w:w="2550" w:type="dxa"/>
            <w:vAlign w:val="center"/>
          </w:tcPr>
          <w:p w:rsidR="00A54186" w:rsidRPr="00FC68EC" w:rsidRDefault="00A54186"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w:t>
            </w:r>
            <w:r w:rsidRPr="00FC68EC">
              <w:rPr>
                <w:rFonts w:ascii="Times New Roman"/>
                <w:sz w:val="21"/>
                <w:szCs w:val="21"/>
              </w:rPr>
              <w:t>文物医生</w:t>
            </w:r>
            <w:r w:rsidRPr="00FC68EC">
              <w:rPr>
                <w:rFonts w:ascii="Times New Roman"/>
                <w:sz w:val="21"/>
                <w:szCs w:val="21"/>
              </w:rPr>
              <w:t>”</w:t>
            </w:r>
            <w:r w:rsidRPr="00FC68EC">
              <w:rPr>
                <w:rFonts w:ascii="Times New Roman"/>
                <w:sz w:val="21"/>
                <w:szCs w:val="21"/>
              </w:rPr>
              <w:t>如何修复千古遗珍</w:t>
            </w:r>
            <w:r w:rsidRPr="00FC68EC">
              <w:rPr>
                <w:rFonts w:ascii="Times New Roman"/>
                <w:sz w:val="21"/>
                <w:szCs w:val="21"/>
              </w:rPr>
              <w:t>?</w:t>
            </w:r>
          </w:p>
        </w:tc>
        <w:tc>
          <w:tcPr>
            <w:tcW w:w="1701"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大众考古</w:t>
            </w:r>
          </w:p>
        </w:tc>
        <w:tc>
          <w:tcPr>
            <w:tcW w:w="1842"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重庆市文化遗产研究院</w:t>
            </w:r>
          </w:p>
        </w:tc>
        <w:tc>
          <w:tcPr>
            <w:tcW w:w="1843" w:type="dxa"/>
            <w:vAlign w:val="center"/>
          </w:tcPr>
          <w:p w:rsidR="00A54186" w:rsidRPr="00FC68EC" w:rsidRDefault="00A54186"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叶琳</w:t>
            </w:r>
          </w:p>
        </w:tc>
        <w:tc>
          <w:tcPr>
            <w:tcW w:w="1984"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2016</w:t>
            </w:r>
            <w:r w:rsidRPr="00FC68EC">
              <w:rPr>
                <w:rFonts w:ascii="Times New Roman"/>
                <w:sz w:val="21"/>
                <w:szCs w:val="21"/>
              </w:rPr>
              <w:t>年第</w:t>
            </w:r>
            <w:r w:rsidRPr="00FC68EC">
              <w:rPr>
                <w:rFonts w:ascii="Times New Roman"/>
                <w:sz w:val="21"/>
                <w:szCs w:val="21"/>
              </w:rPr>
              <w:t>6</w:t>
            </w:r>
            <w:r w:rsidRPr="00FC68EC">
              <w:rPr>
                <w:rFonts w:ascii="Times New Roman"/>
                <w:sz w:val="21"/>
                <w:szCs w:val="21"/>
              </w:rPr>
              <w:t>期</w:t>
            </w:r>
            <w:r w:rsidRPr="00FC68EC">
              <w:rPr>
                <w:rFonts w:ascii="Times New Roman"/>
                <w:sz w:val="21"/>
                <w:szCs w:val="21"/>
              </w:rPr>
              <w:t>71-74</w:t>
            </w:r>
            <w:r w:rsidRPr="00FC68EC">
              <w:rPr>
                <w:rFonts w:ascii="Times New Roman"/>
                <w:sz w:val="21"/>
                <w:szCs w:val="21"/>
              </w:rPr>
              <w:t>页</w:t>
            </w:r>
          </w:p>
        </w:tc>
        <w:tc>
          <w:tcPr>
            <w:tcW w:w="1134"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2014</w:t>
            </w:r>
            <w:r w:rsidRPr="00FC68EC">
              <w:rPr>
                <w:rFonts w:ascii="Times New Roman"/>
                <w:sz w:val="21"/>
                <w:szCs w:val="21"/>
              </w:rPr>
              <w:t>年</w:t>
            </w:r>
            <w:r w:rsidRPr="00FC68EC">
              <w:rPr>
                <w:rFonts w:ascii="Times New Roman"/>
                <w:sz w:val="21"/>
                <w:szCs w:val="21"/>
              </w:rPr>
              <w:t>6</w:t>
            </w:r>
            <w:r w:rsidRPr="00FC68EC">
              <w:rPr>
                <w:rFonts w:ascii="Times New Roman"/>
                <w:sz w:val="21"/>
                <w:szCs w:val="21"/>
              </w:rPr>
              <w:t>月</w:t>
            </w:r>
          </w:p>
        </w:tc>
        <w:tc>
          <w:tcPr>
            <w:tcW w:w="1276"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p>
        </w:tc>
        <w:tc>
          <w:tcPr>
            <w:tcW w:w="992"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叶琳</w:t>
            </w:r>
          </w:p>
        </w:tc>
      </w:tr>
      <w:tr w:rsidR="00A54186" w:rsidRPr="00FC68EC" w:rsidTr="003C4DE9">
        <w:trPr>
          <w:trHeight w:hRule="exact" w:val="991"/>
          <w:jc w:val="center"/>
        </w:trPr>
        <w:tc>
          <w:tcPr>
            <w:tcW w:w="960" w:type="dxa"/>
            <w:vAlign w:val="center"/>
          </w:tcPr>
          <w:p w:rsidR="00A54186" w:rsidRPr="00FC68EC" w:rsidRDefault="00A54186" w:rsidP="00A54186">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t>7</w:t>
            </w:r>
          </w:p>
        </w:tc>
        <w:tc>
          <w:tcPr>
            <w:tcW w:w="2550" w:type="dxa"/>
            <w:vAlign w:val="center"/>
          </w:tcPr>
          <w:p w:rsidR="00A54186" w:rsidRPr="00FC68EC" w:rsidRDefault="00A54186"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涪陵小田溪墓群出土部分青铜器科技分析</w:t>
            </w:r>
          </w:p>
        </w:tc>
        <w:tc>
          <w:tcPr>
            <w:tcW w:w="1701"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文物春秋</w:t>
            </w:r>
          </w:p>
        </w:tc>
        <w:tc>
          <w:tcPr>
            <w:tcW w:w="1842"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重庆市文化遗产研究院</w:t>
            </w:r>
          </w:p>
        </w:tc>
        <w:tc>
          <w:tcPr>
            <w:tcW w:w="1843" w:type="dxa"/>
            <w:vAlign w:val="center"/>
          </w:tcPr>
          <w:p w:rsidR="00A54186" w:rsidRPr="00FC68EC" w:rsidRDefault="00A54186"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杨小刚</w:t>
            </w:r>
            <w:r w:rsidR="0071409E" w:rsidRPr="00FC68EC">
              <w:rPr>
                <w:rFonts w:ascii="Times New Roman"/>
                <w:sz w:val="21"/>
                <w:szCs w:val="21"/>
              </w:rPr>
              <w:t>，</w:t>
            </w:r>
            <w:r w:rsidRPr="00FC68EC">
              <w:rPr>
                <w:rFonts w:ascii="Times New Roman"/>
                <w:sz w:val="21"/>
                <w:szCs w:val="21"/>
              </w:rPr>
              <w:t>邹后曦</w:t>
            </w:r>
            <w:r w:rsidR="0071409E" w:rsidRPr="00FC68EC">
              <w:rPr>
                <w:rFonts w:ascii="Times New Roman"/>
                <w:sz w:val="21"/>
                <w:szCs w:val="21"/>
              </w:rPr>
              <w:t>，</w:t>
            </w:r>
            <w:r w:rsidRPr="00FC68EC">
              <w:rPr>
                <w:rFonts w:ascii="Times New Roman"/>
                <w:sz w:val="21"/>
                <w:szCs w:val="21"/>
              </w:rPr>
              <w:t>方刚</w:t>
            </w:r>
          </w:p>
        </w:tc>
        <w:tc>
          <w:tcPr>
            <w:tcW w:w="1984"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2013</w:t>
            </w:r>
            <w:r w:rsidRPr="00FC68EC">
              <w:rPr>
                <w:rFonts w:ascii="Times New Roman"/>
                <w:sz w:val="21"/>
                <w:szCs w:val="21"/>
              </w:rPr>
              <w:t>年第</w:t>
            </w:r>
            <w:r w:rsidRPr="00FC68EC">
              <w:rPr>
                <w:rFonts w:ascii="Times New Roman"/>
                <w:sz w:val="21"/>
                <w:szCs w:val="21"/>
              </w:rPr>
              <w:t>3</w:t>
            </w:r>
            <w:r w:rsidRPr="00FC68EC">
              <w:rPr>
                <w:rFonts w:ascii="Times New Roman"/>
                <w:sz w:val="21"/>
                <w:szCs w:val="21"/>
              </w:rPr>
              <w:t>期</w:t>
            </w:r>
            <w:r w:rsidRPr="00FC68EC">
              <w:rPr>
                <w:rFonts w:ascii="Times New Roman"/>
                <w:sz w:val="21"/>
                <w:szCs w:val="21"/>
              </w:rPr>
              <w:t>42-47</w:t>
            </w:r>
            <w:r w:rsidRPr="00FC68EC">
              <w:rPr>
                <w:rFonts w:ascii="Times New Roman"/>
                <w:sz w:val="21"/>
                <w:szCs w:val="21"/>
              </w:rPr>
              <w:t>页</w:t>
            </w:r>
          </w:p>
        </w:tc>
        <w:tc>
          <w:tcPr>
            <w:tcW w:w="1134"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2013</w:t>
            </w:r>
            <w:r w:rsidRPr="00FC68EC">
              <w:rPr>
                <w:rFonts w:ascii="Times New Roman"/>
                <w:sz w:val="21"/>
                <w:szCs w:val="21"/>
              </w:rPr>
              <w:t>年</w:t>
            </w:r>
            <w:r w:rsidRPr="00FC68EC">
              <w:rPr>
                <w:rFonts w:ascii="Times New Roman"/>
                <w:sz w:val="21"/>
                <w:szCs w:val="21"/>
              </w:rPr>
              <w:t>9</w:t>
            </w:r>
            <w:r w:rsidRPr="00FC68EC">
              <w:rPr>
                <w:rFonts w:ascii="Times New Roman"/>
                <w:sz w:val="21"/>
                <w:szCs w:val="21"/>
              </w:rPr>
              <w:t>月</w:t>
            </w:r>
          </w:p>
        </w:tc>
        <w:tc>
          <w:tcPr>
            <w:tcW w:w="1276"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p>
        </w:tc>
        <w:tc>
          <w:tcPr>
            <w:tcW w:w="992"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杨小刚</w:t>
            </w:r>
          </w:p>
        </w:tc>
      </w:tr>
      <w:tr w:rsidR="00A54186" w:rsidRPr="00FC68EC" w:rsidTr="000E6012">
        <w:trPr>
          <w:trHeight w:hRule="exact" w:val="984"/>
          <w:jc w:val="center"/>
        </w:trPr>
        <w:tc>
          <w:tcPr>
            <w:tcW w:w="960" w:type="dxa"/>
            <w:vAlign w:val="center"/>
          </w:tcPr>
          <w:p w:rsidR="00A54186" w:rsidRPr="00FC68EC" w:rsidRDefault="00A54186" w:rsidP="00A54186">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t>8</w:t>
            </w:r>
          </w:p>
        </w:tc>
        <w:tc>
          <w:tcPr>
            <w:tcW w:w="2550" w:type="dxa"/>
            <w:vAlign w:val="center"/>
          </w:tcPr>
          <w:p w:rsidR="00A54186" w:rsidRPr="00FC68EC" w:rsidRDefault="00A54186"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重庆巫山地区出土鎏金和鎏银铜器初步研究</w:t>
            </w:r>
          </w:p>
        </w:tc>
        <w:tc>
          <w:tcPr>
            <w:tcW w:w="1701"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江汉考古</w:t>
            </w:r>
          </w:p>
        </w:tc>
        <w:tc>
          <w:tcPr>
            <w:tcW w:w="1842"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重庆市文化遗产研究院</w:t>
            </w:r>
          </w:p>
        </w:tc>
        <w:tc>
          <w:tcPr>
            <w:tcW w:w="1843" w:type="dxa"/>
            <w:vAlign w:val="center"/>
          </w:tcPr>
          <w:p w:rsidR="00A54186" w:rsidRPr="00FC68EC" w:rsidRDefault="00A54186"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杨小刚</w:t>
            </w:r>
            <w:r w:rsidR="0071409E" w:rsidRPr="00FC68EC">
              <w:rPr>
                <w:rFonts w:ascii="Times New Roman"/>
                <w:sz w:val="21"/>
                <w:szCs w:val="21"/>
              </w:rPr>
              <w:t>，</w:t>
            </w:r>
            <w:r w:rsidRPr="00FC68EC">
              <w:rPr>
                <w:rFonts w:ascii="Times New Roman"/>
                <w:sz w:val="21"/>
                <w:szCs w:val="21"/>
              </w:rPr>
              <w:t>邹后曦</w:t>
            </w:r>
            <w:r w:rsidR="0071409E" w:rsidRPr="00FC68EC">
              <w:rPr>
                <w:rFonts w:ascii="Times New Roman"/>
                <w:sz w:val="21"/>
                <w:szCs w:val="21"/>
              </w:rPr>
              <w:t>，</w:t>
            </w:r>
            <w:r w:rsidRPr="00FC68EC">
              <w:rPr>
                <w:rFonts w:ascii="Times New Roman"/>
                <w:sz w:val="21"/>
                <w:szCs w:val="21"/>
              </w:rPr>
              <w:t>易军</w:t>
            </w:r>
            <w:r w:rsidR="0071409E" w:rsidRPr="00FC68EC">
              <w:rPr>
                <w:rFonts w:ascii="Times New Roman"/>
                <w:sz w:val="21"/>
                <w:szCs w:val="21"/>
              </w:rPr>
              <w:t>，</w:t>
            </w:r>
            <w:r w:rsidRPr="00FC68EC">
              <w:rPr>
                <w:rFonts w:ascii="Times New Roman"/>
                <w:sz w:val="21"/>
                <w:szCs w:val="21"/>
              </w:rPr>
              <w:t>金普军</w:t>
            </w:r>
          </w:p>
        </w:tc>
        <w:tc>
          <w:tcPr>
            <w:tcW w:w="1984"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2013</w:t>
            </w:r>
            <w:r w:rsidRPr="00FC68EC">
              <w:rPr>
                <w:rFonts w:ascii="Times New Roman"/>
                <w:sz w:val="21"/>
                <w:szCs w:val="21"/>
              </w:rPr>
              <w:t>年第</w:t>
            </w:r>
            <w:r w:rsidRPr="00FC68EC">
              <w:rPr>
                <w:rFonts w:ascii="Times New Roman"/>
                <w:sz w:val="21"/>
                <w:szCs w:val="21"/>
              </w:rPr>
              <w:t>3</w:t>
            </w:r>
            <w:r w:rsidRPr="00FC68EC">
              <w:rPr>
                <w:rFonts w:ascii="Times New Roman"/>
                <w:sz w:val="21"/>
                <w:szCs w:val="21"/>
              </w:rPr>
              <w:t>期</w:t>
            </w:r>
            <w:r w:rsidRPr="00FC68EC">
              <w:rPr>
                <w:rFonts w:ascii="Times New Roman"/>
                <w:sz w:val="21"/>
                <w:szCs w:val="21"/>
              </w:rPr>
              <w:t>131-134</w:t>
            </w:r>
            <w:r w:rsidRPr="00FC68EC">
              <w:rPr>
                <w:rFonts w:ascii="Times New Roman"/>
                <w:sz w:val="21"/>
                <w:szCs w:val="21"/>
              </w:rPr>
              <w:t>页</w:t>
            </w:r>
          </w:p>
        </w:tc>
        <w:tc>
          <w:tcPr>
            <w:tcW w:w="1134"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2013</w:t>
            </w:r>
            <w:r w:rsidRPr="00FC68EC">
              <w:rPr>
                <w:rFonts w:ascii="Times New Roman"/>
                <w:sz w:val="21"/>
                <w:szCs w:val="21"/>
              </w:rPr>
              <w:t>年</w:t>
            </w:r>
            <w:r w:rsidRPr="00FC68EC">
              <w:rPr>
                <w:rFonts w:ascii="Times New Roman"/>
                <w:sz w:val="21"/>
                <w:szCs w:val="21"/>
              </w:rPr>
              <w:t>9</w:t>
            </w:r>
            <w:r w:rsidRPr="00FC68EC">
              <w:rPr>
                <w:rFonts w:ascii="Times New Roman"/>
                <w:sz w:val="21"/>
                <w:szCs w:val="21"/>
              </w:rPr>
              <w:t>月</w:t>
            </w:r>
          </w:p>
        </w:tc>
        <w:tc>
          <w:tcPr>
            <w:tcW w:w="1276"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p>
        </w:tc>
        <w:tc>
          <w:tcPr>
            <w:tcW w:w="992"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杨小刚</w:t>
            </w:r>
          </w:p>
        </w:tc>
      </w:tr>
      <w:tr w:rsidR="00A54186" w:rsidRPr="00FC68EC" w:rsidTr="001F1F2C">
        <w:trPr>
          <w:trHeight w:hRule="exact" w:val="1127"/>
          <w:jc w:val="center"/>
        </w:trPr>
        <w:tc>
          <w:tcPr>
            <w:tcW w:w="960" w:type="dxa"/>
            <w:vAlign w:val="center"/>
          </w:tcPr>
          <w:p w:rsidR="00A54186" w:rsidRPr="00FC68EC" w:rsidRDefault="00A54186" w:rsidP="00A54186">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t>9</w:t>
            </w:r>
          </w:p>
        </w:tc>
        <w:tc>
          <w:tcPr>
            <w:tcW w:w="2550" w:type="dxa"/>
            <w:vAlign w:val="center"/>
          </w:tcPr>
          <w:p w:rsidR="00A54186" w:rsidRPr="00FC68EC" w:rsidRDefault="00A54186"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鎏金青铜文物表面洁除的新方法</w:t>
            </w:r>
          </w:p>
        </w:tc>
        <w:tc>
          <w:tcPr>
            <w:tcW w:w="1701"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文物鉴定与鉴赏</w:t>
            </w:r>
          </w:p>
        </w:tc>
        <w:tc>
          <w:tcPr>
            <w:tcW w:w="1842"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重庆市文化遗产研究院</w:t>
            </w:r>
          </w:p>
        </w:tc>
        <w:tc>
          <w:tcPr>
            <w:tcW w:w="1843" w:type="dxa"/>
            <w:vAlign w:val="center"/>
          </w:tcPr>
          <w:p w:rsidR="00A54186" w:rsidRPr="00FC68EC" w:rsidRDefault="00A54186"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叶琳</w:t>
            </w:r>
          </w:p>
        </w:tc>
        <w:tc>
          <w:tcPr>
            <w:tcW w:w="1984"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2010</w:t>
            </w:r>
            <w:r w:rsidRPr="00FC68EC">
              <w:rPr>
                <w:rFonts w:ascii="Times New Roman"/>
                <w:sz w:val="21"/>
                <w:szCs w:val="21"/>
              </w:rPr>
              <w:t>年第</w:t>
            </w:r>
            <w:r w:rsidRPr="00FC68EC">
              <w:rPr>
                <w:rFonts w:ascii="Times New Roman"/>
                <w:sz w:val="21"/>
                <w:szCs w:val="21"/>
              </w:rPr>
              <w:t>9</w:t>
            </w:r>
            <w:r w:rsidRPr="00FC68EC">
              <w:rPr>
                <w:rFonts w:ascii="Times New Roman"/>
                <w:sz w:val="21"/>
                <w:szCs w:val="21"/>
              </w:rPr>
              <w:t>期</w:t>
            </w:r>
            <w:r w:rsidRPr="00FC68EC">
              <w:rPr>
                <w:rFonts w:ascii="Times New Roman"/>
                <w:sz w:val="21"/>
                <w:szCs w:val="21"/>
              </w:rPr>
              <w:t>42-45</w:t>
            </w:r>
            <w:r w:rsidRPr="00FC68EC">
              <w:rPr>
                <w:rFonts w:ascii="Times New Roman"/>
                <w:sz w:val="21"/>
                <w:szCs w:val="21"/>
              </w:rPr>
              <w:t>页</w:t>
            </w:r>
          </w:p>
        </w:tc>
        <w:tc>
          <w:tcPr>
            <w:tcW w:w="1134"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2010</w:t>
            </w:r>
            <w:r w:rsidRPr="00FC68EC">
              <w:rPr>
                <w:rFonts w:ascii="Times New Roman"/>
                <w:sz w:val="21"/>
                <w:szCs w:val="21"/>
              </w:rPr>
              <w:t>年</w:t>
            </w:r>
            <w:r w:rsidRPr="00FC68EC">
              <w:rPr>
                <w:rFonts w:ascii="Times New Roman"/>
                <w:sz w:val="21"/>
                <w:szCs w:val="21"/>
              </w:rPr>
              <w:t>9</w:t>
            </w:r>
            <w:r w:rsidRPr="00FC68EC">
              <w:rPr>
                <w:rFonts w:ascii="Times New Roman"/>
                <w:sz w:val="21"/>
                <w:szCs w:val="21"/>
              </w:rPr>
              <w:t>月</w:t>
            </w:r>
          </w:p>
        </w:tc>
        <w:tc>
          <w:tcPr>
            <w:tcW w:w="1276"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p>
        </w:tc>
        <w:tc>
          <w:tcPr>
            <w:tcW w:w="992"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叶琳</w:t>
            </w:r>
          </w:p>
        </w:tc>
      </w:tr>
      <w:tr w:rsidR="00A54186" w:rsidRPr="00FC68EC" w:rsidTr="001F1F2C">
        <w:trPr>
          <w:trHeight w:hRule="exact" w:val="992"/>
          <w:jc w:val="center"/>
        </w:trPr>
        <w:tc>
          <w:tcPr>
            <w:tcW w:w="960" w:type="dxa"/>
            <w:vAlign w:val="center"/>
          </w:tcPr>
          <w:p w:rsidR="00A54186" w:rsidRPr="00FC68EC" w:rsidRDefault="00A54186" w:rsidP="00A54186">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t>10</w:t>
            </w:r>
          </w:p>
        </w:tc>
        <w:tc>
          <w:tcPr>
            <w:tcW w:w="2550" w:type="dxa"/>
            <w:vAlign w:val="center"/>
          </w:tcPr>
          <w:p w:rsidR="00A54186" w:rsidRPr="00FC68EC" w:rsidRDefault="00A54186"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九连墩墓地</w:t>
            </w:r>
            <w:r w:rsidRPr="00FC68EC">
              <w:rPr>
                <w:rFonts w:ascii="Times New Roman"/>
                <w:sz w:val="21"/>
                <w:szCs w:val="21"/>
              </w:rPr>
              <w:t>1</w:t>
            </w:r>
            <w:r w:rsidRPr="00FC68EC">
              <w:rPr>
                <w:rFonts w:ascii="Times New Roman"/>
                <w:sz w:val="21"/>
                <w:szCs w:val="21"/>
              </w:rPr>
              <w:t>、</w:t>
            </w:r>
            <w:r w:rsidRPr="00FC68EC">
              <w:rPr>
                <w:rFonts w:ascii="Times New Roman"/>
                <w:sz w:val="21"/>
                <w:szCs w:val="21"/>
              </w:rPr>
              <w:t>2</w:t>
            </w:r>
            <w:r w:rsidRPr="00FC68EC">
              <w:rPr>
                <w:rFonts w:ascii="Times New Roman"/>
                <w:sz w:val="21"/>
                <w:szCs w:val="21"/>
              </w:rPr>
              <w:t>号墓出土青铜器上锈蚀产物分析</w:t>
            </w:r>
            <w:r w:rsidRPr="00FC68EC">
              <w:rPr>
                <w:rFonts w:ascii="Times New Roman"/>
                <w:sz w:val="21"/>
                <w:szCs w:val="21"/>
              </w:rPr>
              <w:t>[</w:t>
            </w:r>
          </w:p>
        </w:tc>
        <w:tc>
          <w:tcPr>
            <w:tcW w:w="1701"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江汉考古</w:t>
            </w:r>
          </w:p>
        </w:tc>
        <w:tc>
          <w:tcPr>
            <w:tcW w:w="1842"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陕西师范大学</w:t>
            </w:r>
          </w:p>
        </w:tc>
        <w:tc>
          <w:tcPr>
            <w:tcW w:w="1843" w:type="dxa"/>
            <w:vAlign w:val="center"/>
          </w:tcPr>
          <w:p w:rsidR="00A54186" w:rsidRPr="00FC68EC" w:rsidRDefault="00A54186"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金普军</w:t>
            </w:r>
            <w:r w:rsidR="0071409E" w:rsidRPr="00FC68EC">
              <w:rPr>
                <w:rFonts w:ascii="Times New Roman"/>
                <w:sz w:val="21"/>
                <w:szCs w:val="21"/>
              </w:rPr>
              <w:t>，</w:t>
            </w:r>
            <w:r w:rsidRPr="00FC68EC">
              <w:rPr>
                <w:rFonts w:ascii="Times New Roman"/>
                <w:sz w:val="21"/>
                <w:szCs w:val="21"/>
              </w:rPr>
              <w:t>秦颍</w:t>
            </w:r>
            <w:r w:rsidR="0071409E" w:rsidRPr="00FC68EC">
              <w:rPr>
                <w:rFonts w:ascii="Times New Roman"/>
                <w:sz w:val="21"/>
                <w:szCs w:val="21"/>
              </w:rPr>
              <w:t>，</w:t>
            </w:r>
            <w:r w:rsidRPr="00FC68EC">
              <w:rPr>
                <w:rFonts w:ascii="Times New Roman"/>
                <w:sz w:val="21"/>
                <w:szCs w:val="21"/>
              </w:rPr>
              <w:t>胡雅丽</w:t>
            </w:r>
            <w:r w:rsidR="0071409E" w:rsidRPr="00FC68EC">
              <w:rPr>
                <w:rFonts w:ascii="Times New Roman"/>
                <w:sz w:val="21"/>
                <w:szCs w:val="21"/>
              </w:rPr>
              <w:t>，</w:t>
            </w:r>
            <w:r w:rsidRPr="00FC68EC">
              <w:rPr>
                <w:rFonts w:ascii="Times New Roman"/>
                <w:sz w:val="21"/>
                <w:szCs w:val="21"/>
              </w:rPr>
              <w:t>黄四平</w:t>
            </w:r>
            <w:r w:rsidR="0071409E" w:rsidRPr="00FC68EC">
              <w:rPr>
                <w:rFonts w:ascii="Times New Roman"/>
                <w:sz w:val="21"/>
                <w:szCs w:val="21"/>
              </w:rPr>
              <w:t>，</w:t>
            </w:r>
            <w:r w:rsidRPr="00FC68EC">
              <w:rPr>
                <w:rFonts w:ascii="Times New Roman"/>
                <w:sz w:val="21"/>
                <w:szCs w:val="21"/>
              </w:rPr>
              <w:t>胡文虎</w:t>
            </w:r>
          </w:p>
        </w:tc>
        <w:tc>
          <w:tcPr>
            <w:tcW w:w="1984"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2009</w:t>
            </w:r>
            <w:r w:rsidRPr="00FC68EC">
              <w:rPr>
                <w:rFonts w:ascii="Times New Roman"/>
                <w:sz w:val="21"/>
                <w:szCs w:val="21"/>
              </w:rPr>
              <w:t>年第</w:t>
            </w:r>
            <w:r w:rsidRPr="00FC68EC">
              <w:rPr>
                <w:rFonts w:ascii="Times New Roman"/>
                <w:sz w:val="21"/>
                <w:szCs w:val="21"/>
              </w:rPr>
              <w:t>3</w:t>
            </w:r>
            <w:r w:rsidRPr="00FC68EC">
              <w:rPr>
                <w:rFonts w:ascii="Times New Roman"/>
                <w:sz w:val="21"/>
                <w:szCs w:val="21"/>
              </w:rPr>
              <w:t>期</w:t>
            </w:r>
            <w:r w:rsidRPr="00FC68EC">
              <w:rPr>
                <w:rFonts w:ascii="Times New Roman"/>
                <w:sz w:val="21"/>
                <w:szCs w:val="21"/>
              </w:rPr>
              <w:t>:112-119</w:t>
            </w:r>
            <w:r w:rsidRPr="00FC68EC">
              <w:rPr>
                <w:rFonts w:ascii="Times New Roman"/>
                <w:sz w:val="21"/>
                <w:szCs w:val="21"/>
              </w:rPr>
              <w:t>页</w:t>
            </w:r>
          </w:p>
        </w:tc>
        <w:tc>
          <w:tcPr>
            <w:tcW w:w="1134"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2009</w:t>
            </w:r>
            <w:r w:rsidRPr="00FC68EC">
              <w:rPr>
                <w:rFonts w:ascii="Times New Roman"/>
                <w:sz w:val="21"/>
                <w:szCs w:val="21"/>
              </w:rPr>
              <w:t>年</w:t>
            </w:r>
            <w:r w:rsidRPr="00FC68EC">
              <w:rPr>
                <w:rFonts w:ascii="Times New Roman"/>
                <w:sz w:val="21"/>
                <w:szCs w:val="21"/>
              </w:rPr>
              <w:t>3</w:t>
            </w:r>
            <w:r w:rsidRPr="00FC68EC">
              <w:rPr>
                <w:rFonts w:ascii="Times New Roman"/>
                <w:sz w:val="21"/>
                <w:szCs w:val="21"/>
              </w:rPr>
              <w:t>月</w:t>
            </w:r>
          </w:p>
        </w:tc>
        <w:tc>
          <w:tcPr>
            <w:tcW w:w="1276"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p>
        </w:tc>
        <w:tc>
          <w:tcPr>
            <w:tcW w:w="992" w:type="dxa"/>
            <w:vAlign w:val="center"/>
          </w:tcPr>
          <w:p w:rsidR="00A54186" w:rsidRPr="00FC68EC" w:rsidRDefault="00A54186"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金普军</w:t>
            </w:r>
          </w:p>
        </w:tc>
      </w:tr>
      <w:tr w:rsidR="0071409E" w:rsidRPr="00FC68EC" w:rsidTr="0071409E">
        <w:trPr>
          <w:trHeight w:hRule="exact" w:val="1580"/>
          <w:jc w:val="center"/>
        </w:trPr>
        <w:tc>
          <w:tcPr>
            <w:tcW w:w="960" w:type="dxa"/>
            <w:vAlign w:val="center"/>
          </w:tcPr>
          <w:p w:rsidR="0071409E" w:rsidRPr="00FC68EC" w:rsidRDefault="0071409E" w:rsidP="00A54186">
            <w:pPr>
              <w:pStyle w:val="a6"/>
              <w:adjustRightInd w:val="0"/>
              <w:spacing w:after="50" w:line="240" w:lineRule="auto"/>
              <w:ind w:firstLineChars="0" w:firstLine="0"/>
              <w:jc w:val="center"/>
              <w:outlineLvl w:val="1"/>
              <w:rPr>
                <w:rFonts w:ascii="Times New Roman"/>
                <w:sz w:val="21"/>
                <w:szCs w:val="21"/>
              </w:rPr>
            </w:pPr>
            <w:r w:rsidRPr="00FC68EC">
              <w:rPr>
                <w:rFonts w:ascii="Times New Roman"/>
                <w:sz w:val="21"/>
                <w:szCs w:val="21"/>
              </w:rPr>
              <w:lastRenderedPageBreak/>
              <w:t>11</w:t>
            </w:r>
          </w:p>
        </w:tc>
        <w:tc>
          <w:tcPr>
            <w:tcW w:w="2550" w:type="dxa"/>
            <w:vAlign w:val="center"/>
          </w:tcPr>
          <w:p w:rsidR="0071409E" w:rsidRPr="00FC68EC" w:rsidRDefault="0071409E"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基于水凝胶体系下的新型油烟清洗剂对大足石刻广大山摩崖造像表面油烟清洗研究</w:t>
            </w:r>
          </w:p>
        </w:tc>
        <w:tc>
          <w:tcPr>
            <w:tcW w:w="1701" w:type="dxa"/>
            <w:vAlign w:val="center"/>
          </w:tcPr>
          <w:p w:rsidR="0071409E" w:rsidRPr="00FC68EC" w:rsidRDefault="0071409E" w:rsidP="0071409E">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2017</w:t>
            </w:r>
            <w:r w:rsidRPr="00FC68EC">
              <w:rPr>
                <w:rFonts w:ascii="Times New Roman"/>
                <w:sz w:val="21"/>
                <w:szCs w:val="21"/>
              </w:rPr>
              <w:t>年全国博士后学术交流暨</w:t>
            </w:r>
            <w:r w:rsidRPr="00FC68EC">
              <w:rPr>
                <w:rFonts w:ascii="Times New Roman"/>
                <w:sz w:val="21"/>
                <w:szCs w:val="21"/>
              </w:rPr>
              <w:t>“</w:t>
            </w:r>
            <w:r w:rsidRPr="00FC68EC">
              <w:rPr>
                <w:rFonts w:ascii="Times New Roman"/>
                <w:sz w:val="21"/>
                <w:szCs w:val="21"/>
              </w:rPr>
              <w:t>建筑遗产保护护与协同创新</w:t>
            </w:r>
            <w:r w:rsidRPr="00FC68EC">
              <w:rPr>
                <w:rFonts w:ascii="Times New Roman"/>
                <w:sz w:val="21"/>
                <w:szCs w:val="21"/>
              </w:rPr>
              <w:t>”</w:t>
            </w:r>
            <w:r w:rsidRPr="00FC68EC">
              <w:rPr>
                <w:rFonts w:ascii="Times New Roman"/>
                <w:sz w:val="21"/>
                <w:szCs w:val="21"/>
              </w:rPr>
              <w:t>学术论坛</w:t>
            </w:r>
          </w:p>
        </w:tc>
        <w:tc>
          <w:tcPr>
            <w:tcW w:w="1842" w:type="dxa"/>
            <w:vAlign w:val="center"/>
          </w:tcPr>
          <w:p w:rsidR="0071409E" w:rsidRPr="00FC68EC" w:rsidRDefault="0071409E"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大足石刻研究院</w:t>
            </w:r>
          </w:p>
        </w:tc>
        <w:tc>
          <w:tcPr>
            <w:tcW w:w="1843" w:type="dxa"/>
            <w:vAlign w:val="center"/>
          </w:tcPr>
          <w:p w:rsidR="0071409E" w:rsidRPr="00FC68EC" w:rsidRDefault="0071409E" w:rsidP="003D3ECC">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赵岗，阮方红，蒋思维，金普军</w:t>
            </w:r>
          </w:p>
        </w:tc>
        <w:tc>
          <w:tcPr>
            <w:tcW w:w="1984" w:type="dxa"/>
            <w:vAlign w:val="center"/>
          </w:tcPr>
          <w:p w:rsidR="0071409E" w:rsidRPr="00FC68EC" w:rsidRDefault="0071409E"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2017</w:t>
            </w:r>
            <w:r w:rsidRPr="00FC68EC">
              <w:rPr>
                <w:rFonts w:ascii="Times New Roman"/>
                <w:sz w:val="21"/>
                <w:szCs w:val="21"/>
              </w:rPr>
              <w:t>年</w:t>
            </w:r>
            <w:r w:rsidRPr="00FC68EC">
              <w:rPr>
                <w:rFonts w:ascii="Times New Roman"/>
                <w:sz w:val="21"/>
                <w:szCs w:val="21"/>
              </w:rPr>
              <w:t>97-103</w:t>
            </w:r>
            <w:r w:rsidRPr="00FC68EC">
              <w:rPr>
                <w:rFonts w:ascii="Times New Roman"/>
                <w:sz w:val="21"/>
                <w:szCs w:val="21"/>
              </w:rPr>
              <w:t>页</w:t>
            </w:r>
          </w:p>
        </w:tc>
        <w:tc>
          <w:tcPr>
            <w:tcW w:w="1134" w:type="dxa"/>
            <w:vAlign w:val="center"/>
          </w:tcPr>
          <w:p w:rsidR="0071409E" w:rsidRPr="00FC68EC" w:rsidRDefault="0071409E" w:rsidP="005D6018">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20</w:t>
            </w:r>
            <w:r w:rsidR="005D6018" w:rsidRPr="00FC68EC">
              <w:rPr>
                <w:rFonts w:ascii="Times New Roman"/>
                <w:sz w:val="21"/>
                <w:szCs w:val="21"/>
              </w:rPr>
              <w:t>1</w:t>
            </w:r>
            <w:r w:rsidRPr="00FC68EC">
              <w:rPr>
                <w:rFonts w:ascii="Times New Roman"/>
                <w:sz w:val="21"/>
                <w:szCs w:val="21"/>
              </w:rPr>
              <w:t>7</w:t>
            </w:r>
            <w:r w:rsidRPr="00FC68EC">
              <w:rPr>
                <w:rFonts w:ascii="Times New Roman"/>
                <w:sz w:val="21"/>
                <w:szCs w:val="21"/>
              </w:rPr>
              <w:t>年</w:t>
            </w:r>
            <w:r w:rsidRPr="00FC68EC">
              <w:rPr>
                <w:rFonts w:ascii="Times New Roman"/>
                <w:sz w:val="21"/>
                <w:szCs w:val="21"/>
              </w:rPr>
              <w:t>11</w:t>
            </w:r>
            <w:r w:rsidRPr="00FC68EC">
              <w:rPr>
                <w:rFonts w:ascii="Times New Roman"/>
                <w:sz w:val="21"/>
                <w:szCs w:val="21"/>
              </w:rPr>
              <w:t>月</w:t>
            </w:r>
          </w:p>
        </w:tc>
        <w:tc>
          <w:tcPr>
            <w:tcW w:w="1276" w:type="dxa"/>
            <w:vAlign w:val="center"/>
          </w:tcPr>
          <w:p w:rsidR="0071409E" w:rsidRPr="00FC68EC" w:rsidRDefault="0071409E" w:rsidP="00A54186">
            <w:pPr>
              <w:pStyle w:val="a6"/>
              <w:adjustRightInd w:val="0"/>
              <w:spacing w:after="50" w:line="240" w:lineRule="auto"/>
              <w:ind w:firstLineChars="0" w:firstLine="0"/>
              <w:jc w:val="left"/>
              <w:outlineLvl w:val="1"/>
              <w:rPr>
                <w:rFonts w:ascii="Times New Roman"/>
                <w:sz w:val="21"/>
                <w:szCs w:val="21"/>
              </w:rPr>
            </w:pPr>
          </w:p>
        </w:tc>
        <w:tc>
          <w:tcPr>
            <w:tcW w:w="992" w:type="dxa"/>
            <w:vAlign w:val="center"/>
          </w:tcPr>
          <w:p w:rsidR="0071409E" w:rsidRPr="00FC68EC" w:rsidRDefault="0071409E" w:rsidP="00A54186">
            <w:pPr>
              <w:pStyle w:val="a6"/>
              <w:adjustRightInd w:val="0"/>
              <w:spacing w:after="50" w:line="240" w:lineRule="auto"/>
              <w:ind w:firstLineChars="0" w:firstLine="0"/>
              <w:jc w:val="left"/>
              <w:outlineLvl w:val="1"/>
              <w:rPr>
                <w:rFonts w:ascii="Times New Roman"/>
                <w:sz w:val="21"/>
                <w:szCs w:val="21"/>
              </w:rPr>
            </w:pPr>
            <w:r w:rsidRPr="00FC68EC">
              <w:rPr>
                <w:rFonts w:ascii="Times New Roman"/>
                <w:sz w:val="21"/>
                <w:szCs w:val="21"/>
              </w:rPr>
              <w:t>赵岗</w:t>
            </w:r>
          </w:p>
        </w:tc>
      </w:tr>
    </w:tbl>
    <w:p w:rsidR="003D3ECC" w:rsidRDefault="003D3ECC" w:rsidP="00264021">
      <w:pPr>
        <w:pStyle w:val="a6"/>
        <w:ind w:firstLineChars="0" w:firstLine="0"/>
        <w:jc w:val="center"/>
        <w:outlineLvl w:val="1"/>
        <w:rPr>
          <w:rFonts w:ascii="宋体" w:hAnsi="宋体" w:cs="Courier"/>
          <w:kern w:val="0"/>
          <w:sz w:val="28"/>
          <w:szCs w:val="28"/>
        </w:rPr>
      </w:pPr>
    </w:p>
    <w:p w:rsidR="003D3ECC" w:rsidRDefault="003D3ECC">
      <w:pPr>
        <w:widowControl/>
        <w:jc w:val="left"/>
        <w:rPr>
          <w:rFonts w:ascii="宋体" w:eastAsia="宋体" w:hAnsi="宋体" w:cs="Courier"/>
          <w:kern w:val="0"/>
          <w:sz w:val="28"/>
          <w:szCs w:val="28"/>
        </w:rPr>
      </w:pPr>
      <w:r>
        <w:rPr>
          <w:rFonts w:ascii="宋体" w:hAnsi="宋体" w:cs="Courier"/>
          <w:kern w:val="0"/>
          <w:sz w:val="28"/>
          <w:szCs w:val="28"/>
        </w:rPr>
        <w:br w:type="page"/>
      </w:r>
    </w:p>
    <w:p w:rsidR="00264021" w:rsidRPr="003D3ECC" w:rsidRDefault="00264021" w:rsidP="00264021">
      <w:pPr>
        <w:pStyle w:val="a6"/>
        <w:ind w:firstLineChars="0" w:firstLine="0"/>
        <w:jc w:val="center"/>
        <w:outlineLvl w:val="1"/>
        <w:rPr>
          <w:rFonts w:ascii="宋体" w:hAnsi="宋体" w:cs="Courier"/>
          <w:b/>
          <w:kern w:val="0"/>
          <w:sz w:val="28"/>
          <w:szCs w:val="28"/>
        </w:rPr>
      </w:pPr>
      <w:r w:rsidRPr="003D3ECC">
        <w:rPr>
          <w:rFonts w:ascii="宋体" w:hAnsi="宋体" w:cs="Courier"/>
          <w:b/>
          <w:kern w:val="0"/>
          <w:sz w:val="28"/>
          <w:szCs w:val="28"/>
        </w:rPr>
        <w:lastRenderedPageBreak/>
        <w:t>主要知识产权</w:t>
      </w:r>
      <w:r w:rsidRPr="003D3ECC">
        <w:rPr>
          <w:rFonts w:ascii="宋体" w:hAnsi="宋体" w:cs="Courier" w:hint="eastAsia"/>
          <w:b/>
          <w:kern w:val="0"/>
          <w:sz w:val="28"/>
          <w:szCs w:val="28"/>
        </w:rPr>
        <w:t>证明</w:t>
      </w:r>
      <w:r w:rsidRPr="003D3ECC">
        <w:rPr>
          <w:rFonts w:ascii="宋体" w:hAnsi="宋体" w:cs="Courier"/>
          <w:b/>
          <w:kern w:val="0"/>
          <w:sz w:val="28"/>
          <w:szCs w:val="28"/>
        </w:rPr>
        <w:t>目录</w:t>
      </w:r>
      <w:r w:rsidRPr="003D3ECC">
        <w:rPr>
          <w:rFonts w:ascii="宋体" w:hAnsi="宋体" w:cs="Courier" w:hint="eastAsia"/>
          <w:b/>
          <w:kern w:val="0"/>
          <w:sz w:val="28"/>
          <w:szCs w:val="28"/>
        </w:rPr>
        <w:t>（</w:t>
      </w:r>
      <w:r w:rsidRPr="003D3ECC">
        <w:rPr>
          <w:rFonts w:ascii="宋体" w:hAnsi="宋体" w:cs="Courier"/>
          <w:b/>
          <w:kern w:val="0"/>
          <w:sz w:val="28"/>
          <w:szCs w:val="28"/>
        </w:rPr>
        <w:t>限</w:t>
      </w:r>
      <w:r w:rsidRPr="003D3ECC">
        <w:rPr>
          <w:rFonts w:ascii="宋体" w:hAnsi="宋体" w:cs="Courier" w:hint="eastAsia"/>
          <w:b/>
          <w:kern w:val="0"/>
          <w:sz w:val="28"/>
          <w:szCs w:val="28"/>
        </w:rPr>
        <w:t>10条）</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637"/>
        <w:gridCol w:w="3119"/>
        <w:gridCol w:w="993"/>
        <w:gridCol w:w="1983"/>
        <w:gridCol w:w="1275"/>
        <w:gridCol w:w="1134"/>
        <w:gridCol w:w="1701"/>
        <w:gridCol w:w="1986"/>
      </w:tblGrid>
      <w:tr w:rsidR="003D3ECC" w:rsidRPr="00FC68EC" w:rsidTr="003D3ECC">
        <w:trPr>
          <w:trHeight w:val="567"/>
          <w:jc w:val="center"/>
        </w:trPr>
        <w:tc>
          <w:tcPr>
            <w:tcW w:w="1637" w:type="dxa"/>
            <w:vAlign w:val="center"/>
          </w:tcPr>
          <w:p w:rsidR="003D3ECC" w:rsidRPr="00FC68EC" w:rsidRDefault="003D3ECC" w:rsidP="00560E3B">
            <w:pPr>
              <w:pStyle w:val="a6"/>
              <w:spacing w:line="240" w:lineRule="auto"/>
              <w:ind w:firstLineChars="0" w:firstLine="0"/>
              <w:jc w:val="center"/>
              <w:rPr>
                <w:rFonts w:ascii="Times New Roman"/>
                <w:sz w:val="21"/>
                <w:szCs w:val="21"/>
              </w:rPr>
            </w:pPr>
            <w:r w:rsidRPr="00FC68EC">
              <w:rPr>
                <w:rFonts w:ascii="Times New Roman"/>
                <w:sz w:val="21"/>
                <w:szCs w:val="21"/>
              </w:rPr>
              <w:t>知识产权类别</w:t>
            </w:r>
          </w:p>
        </w:tc>
        <w:tc>
          <w:tcPr>
            <w:tcW w:w="3119" w:type="dxa"/>
            <w:vAlign w:val="center"/>
          </w:tcPr>
          <w:p w:rsidR="003D3ECC" w:rsidRPr="00FC68EC" w:rsidRDefault="003D3ECC" w:rsidP="00560E3B">
            <w:pPr>
              <w:pStyle w:val="a6"/>
              <w:spacing w:line="240" w:lineRule="auto"/>
              <w:ind w:firstLineChars="0" w:firstLine="0"/>
              <w:jc w:val="center"/>
              <w:rPr>
                <w:rFonts w:ascii="Times New Roman"/>
                <w:sz w:val="21"/>
                <w:szCs w:val="21"/>
              </w:rPr>
            </w:pPr>
            <w:r w:rsidRPr="00FC68EC">
              <w:rPr>
                <w:rFonts w:ascii="Times New Roman"/>
                <w:sz w:val="21"/>
                <w:szCs w:val="21"/>
              </w:rPr>
              <w:t>知识产权具体名称</w:t>
            </w:r>
          </w:p>
        </w:tc>
        <w:tc>
          <w:tcPr>
            <w:tcW w:w="993" w:type="dxa"/>
            <w:vAlign w:val="center"/>
          </w:tcPr>
          <w:p w:rsidR="003D3ECC" w:rsidRPr="00FC68EC" w:rsidRDefault="003D3ECC" w:rsidP="00560E3B">
            <w:pPr>
              <w:pStyle w:val="a6"/>
              <w:spacing w:line="240" w:lineRule="auto"/>
              <w:ind w:firstLineChars="0" w:firstLine="0"/>
              <w:jc w:val="center"/>
              <w:rPr>
                <w:rFonts w:ascii="Times New Roman"/>
                <w:sz w:val="21"/>
                <w:szCs w:val="21"/>
              </w:rPr>
            </w:pPr>
            <w:r w:rsidRPr="00FC68EC">
              <w:rPr>
                <w:rFonts w:ascii="Times New Roman"/>
                <w:sz w:val="21"/>
                <w:szCs w:val="21"/>
              </w:rPr>
              <w:t>国家</w:t>
            </w:r>
          </w:p>
          <w:p w:rsidR="003D3ECC" w:rsidRPr="00FC68EC" w:rsidRDefault="003D3ECC" w:rsidP="00560E3B">
            <w:pPr>
              <w:pStyle w:val="a6"/>
              <w:spacing w:line="240" w:lineRule="auto"/>
              <w:ind w:firstLineChars="0" w:firstLine="0"/>
              <w:jc w:val="center"/>
              <w:rPr>
                <w:rFonts w:ascii="Times New Roman"/>
                <w:sz w:val="21"/>
                <w:szCs w:val="21"/>
              </w:rPr>
            </w:pPr>
            <w:r w:rsidRPr="00FC68EC">
              <w:rPr>
                <w:rFonts w:ascii="Times New Roman"/>
                <w:sz w:val="21"/>
                <w:szCs w:val="21"/>
              </w:rPr>
              <w:t>（地区）</w:t>
            </w:r>
          </w:p>
        </w:tc>
        <w:tc>
          <w:tcPr>
            <w:tcW w:w="1983" w:type="dxa"/>
            <w:vAlign w:val="center"/>
          </w:tcPr>
          <w:p w:rsidR="003D3ECC" w:rsidRPr="00FC68EC" w:rsidRDefault="003D3ECC" w:rsidP="00560E3B">
            <w:pPr>
              <w:pStyle w:val="a6"/>
              <w:spacing w:line="240" w:lineRule="auto"/>
              <w:ind w:firstLineChars="0" w:firstLine="0"/>
              <w:jc w:val="center"/>
              <w:rPr>
                <w:rFonts w:ascii="Times New Roman"/>
                <w:sz w:val="21"/>
                <w:szCs w:val="21"/>
              </w:rPr>
            </w:pPr>
            <w:r w:rsidRPr="00FC68EC">
              <w:rPr>
                <w:rFonts w:ascii="Times New Roman"/>
                <w:sz w:val="21"/>
                <w:szCs w:val="21"/>
              </w:rPr>
              <w:t>授权号</w:t>
            </w:r>
          </w:p>
        </w:tc>
        <w:tc>
          <w:tcPr>
            <w:tcW w:w="1275" w:type="dxa"/>
            <w:vAlign w:val="center"/>
          </w:tcPr>
          <w:p w:rsidR="003D3ECC" w:rsidRPr="00FC68EC" w:rsidRDefault="003D3ECC" w:rsidP="00560E3B">
            <w:pPr>
              <w:pStyle w:val="a6"/>
              <w:spacing w:line="240" w:lineRule="auto"/>
              <w:ind w:firstLineChars="0" w:firstLine="0"/>
              <w:jc w:val="center"/>
              <w:rPr>
                <w:rFonts w:ascii="Times New Roman"/>
                <w:sz w:val="21"/>
                <w:szCs w:val="21"/>
              </w:rPr>
            </w:pPr>
            <w:r w:rsidRPr="00FC68EC">
              <w:rPr>
                <w:rFonts w:ascii="Times New Roman"/>
                <w:sz w:val="21"/>
                <w:szCs w:val="21"/>
              </w:rPr>
              <w:t>授权日期</w:t>
            </w:r>
          </w:p>
        </w:tc>
        <w:tc>
          <w:tcPr>
            <w:tcW w:w="1134" w:type="dxa"/>
            <w:vAlign w:val="center"/>
          </w:tcPr>
          <w:p w:rsidR="003D3ECC" w:rsidRPr="00FC68EC" w:rsidRDefault="003D3ECC" w:rsidP="00560E3B">
            <w:pPr>
              <w:pStyle w:val="a6"/>
              <w:spacing w:line="240" w:lineRule="auto"/>
              <w:ind w:firstLineChars="0" w:firstLine="0"/>
              <w:jc w:val="center"/>
              <w:rPr>
                <w:rFonts w:ascii="Times New Roman"/>
                <w:sz w:val="21"/>
                <w:szCs w:val="21"/>
              </w:rPr>
            </w:pPr>
            <w:r w:rsidRPr="00FC68EC">
              <w:rPr>
                <w:rFonts w:ascii="Times New Roman"/>
                <w:sz w:val="21"/>
                <w:szCs w:val="21"/>
              </w:rPr>
              <w:t>证书编号</w:t>
            </w:r>
          </w:p>
        </w:tc>
        <w:tc>
          <w:tcPr>
            <w:tcW w:w="1701" w:type="dxa"/>
            <w:vAlign w:val="center"/>
          </w:tcPr>
          <w:p w:rsidR="003D3ECC" w:rsidRPr="00FC68EC" w:rsidRDefault="003D3ECC" w:rsidP="00560E3B">
            <w:pPr>
              <w:pStyle w:val="a6"/>
              <w:spacing w:line="240" w:lineRule="auto"/>
              <w:ind w:firstLineChars="0" w:firstLine="0"/>
              <w:jc w:val="center"/>
              <w:rPr>
                <w:rFonts w:ascii="Times New Roman"/>
                <w:sz w:val="21"/>
                <w:szCs w:val="21"/>
              </w:rPr>
            </w:pPr>
            <w:r w:rsidRPr="00FC68EC">
              <w:rPr>
                <w:rFonts w:ascii="Times New Roman"/>
                <w:sz w:val="21"/>
                <w:szCs w:val="21"/>
              </w:rPr>
              <w:t>权利人</w:t>
            </w:r>
          </w:p>
        </w:tc>
        <w:tc>
          <w:tcPr>
            <w:tcW w:w="1986" w:type="dxa"/>
            <w:vAlign w:val="center"/>
          </w:tcPr>
          <w:p w:rsidR="003D3ECC" w:rsidRPr="00FC68EC" w:rsidRDefault="003D3ECC" w:rsidP="00560E3B">
            <w:pPr>
              <w:pStyle w:val="a6"/>
              <w:spacing w:line="240" w:lineRule="auto"/>
              <w:ind w:firstLineChars="0" w:firstLine="0"/>
              <w:jc w:val="center"/>
              <w:rPr>
                <w:rFonts w:ascii="Times New Roman"/>
                <w:sz w:val="21"/>
                <w:szCs w:val="21"/>
              </w:rPr>
            </w:pPr>
            <w:r w:rsidRPr="00FC68EC">
              <w:rPr>
                <w:rFonts w:ascii="Times New Roman"/>
                <w:sz w:val="21"/>
                <w:szCs w:val="21"/>
              </w:rPr>
              <w:t>发明人</w:t>
            </w:r>
          </w:p>
        </w:tc>
      </w:tr>
      <w:tr w:rsidR="003D3ECC" w:rsidRPr="00FC68EC" w:rsidTr="003D3ECC">
        <w:trPr>
          <w:trHeight w:val="567"/>
          <w:jc w:val="center"/>
        </w:trPr>
        <w:tc>
          <w:tcPr>
            <w:tcW w:w="1637" w:type="dxa"/>
          </w:tcPr>
          <w:p w:rsidR="003D3ECC" w:rsidRPr="00FC68EC" w:rsidRDefault="003D3ECC" w:rsidP="00560E3B">
            <w:pPr>
              <w:pStyle w:val="a6"/>
              <w:spacing w:line="240" w:lineRule="auto"/>
              <w:ind w:firstLineChars="0" w:firstLine="0"/>
              <w:jc w:val="left"/>
              <w:rPr>
                <w:rFonts w:ascii="Times New Roman"/>
                <w:sz w:val="21"/>
                <w:szCs w:val="21"/>
              </w:rPr>
            </w:pPr>
            <w:r w:rsidRPr="00FC68EC">
              <w:rPr>
                <w:rFonts w:ascii="Times New Roman"/>
                <w:sz w:val="21"/>
                <w:szCs w:val="21"/>
              </w:rPr>
              <w:t>专利</w:t>
            </w:r>
          </w:p>
        </w:tc>
        <w:tc>
          <w:tcPr>
            <w:tcW w:w="3119" w:type="dxa"/>
          </w:tcPr>
          <w:p w:rsidR="003D3ECC" w:rsidRPr="00FC68EC" w:rsidRDefault="003D3ECC" w:rsidP="00560E3B">
            <w:pPr>
              <w:pStyle w:val="a6"/>
              <w:spacing w:line="240" w:lineRule="auto"/>
              <w:ind w:firstLineChars="0" w:firstLine="0"/>
              <w:jc w:val="left"/>
              <w:rPr>
                <w:rFonts w:ascii="Times New Roman"/>
                <w:sz w:val="21"/>
                <w:szCs w:val="21"/>
              </w:rPr>
            </w:pPr>
            <w:r w:rsidRPr="00FC68EC">
              <w:rPr>
                <w:rFonts w:ascii="Times New Roman"/>
                <w:sz w:val="21"/>
                <w:szCs w:val="21"/>
              </w:rPr>
              <w:t>一种鎏金层铜锈凝胶除锈剂</w:t>
            </w:r>
          </w:p>
        </w:tc>
        <w:tc>
          <w:tcPr>
            <w:tcW w:w="993" w:type="dxa"/>
          </w:tcPr>
          <w:p w:rsidR="003D3ECC" w:rsidRPr="00FC68EC" w:rsidRDefault="003D3ECC" w:rsidP="00560E3B">
            <w:pPr>
              <w:pStyle w:val="a6"/>
              <w:spacing w:line="240" w:lineRule="auto"/>
              <w:ind w:firstLineChars="0" w:firstLine="0"/>
              <w:jc w:val="left"/>
              <w:rPr>
                <w:rFonts w:ascii="Times New Roman"/>
                <w:sz w:val="21"/>
                <w:szCs w:val="21"/>
              </w:rPr>
            </w:pPr>
            <w:r w:rsidRPr="00FC68EC">
              <w:rPr>
                <w:rFonts w:ascii="Times New Roman"/>
                <w:sz w:val="21"/>
                <w:szCs w:val="21"/>
              </w:rPr>
              <w:t>中国</w:t>
            </w:r>
          </w:p>
        </w:tc>
        <w:tc>
          <w:tcPr>
            <w:tcW w:w="1983" w:type="dxa"/>
          </w:tcPr>
          <w:p w:rsidR="003D3ECC" w:rsidRPr="00FC68EC" w:rsidRDefault="003D3ECC" w:rsidP="00560E3B">
            <w:pPr>
              <w:pStyle w:val="a6"/>
              <w:spacing w:line="240" w:lineRule="auto"/>
              <w:ind w:firstLineChars="0" w:firstLine="0"/>
              <w:jc w:val="left"/>
              <w:rPr>
                <w:rFonts w:ascii="Times New Roman"/>
                <w:sz w:val="21"/>
                <w:szCs w:val="21"/>
              </w:rPr>
            </w:pPr>
            <w:r w:rsidRPr="00FC68EC">
              <w:rPr>
                <w:rFonts w:ascii="Times New Roman"/>
                <w:sz w:val="21"/>
                <w:szCs w:val="21"/>
              </w:rPr>
              <w:t>ZL201410604449.9</w:t>
            </w:r>
          </w:p>
        </w:tc>
        <w:tc>
          <w:tcPr>
            <w:tcW w:w="1275" w:type="dxa"/>
          </w:tcPr>
          <w:p w:rsidR="003D3ECC" w:rsidRPr="00FC68EC" w:rsidRDefault="003D3ECC" w:rsidP="00560E3B">
            <w:pPr>
              <w:pStyle w:val="a6"/>
              <w:spacing w:line="240" w:lineRule="auto"/>
              <w:ind w:firstLineChars="0" w:firstLine="0"/>
              <w:jc w:val="left"/>
              <w:rPr>
                <w:rFonts w:ascii="Times New Roman"/>
                <w:sz w:val="21"/>
                <w:szCs w:val="21"/>
              </w:rPr>
            </w:pPr>
            <w:r w:rsidRPr="00FC68EC">
              <w:rPr>
                <w:rFonts w:ascii="Times New Roman"/>
                <w:sz w:val="21"/>
                <w:szCs w:val="21"/>
              </w:rPr>
              <w:t>2016.6.22</w:t>
            </w:r>
          </w:p>
        </w:tc>
        <w:tc>
          <w:tcPr>
            <w:tcW w:w="1134" w:type="dxa"/>
          </w:tcPr>
          <w:p w:rsidR="003D3ECC" w:rsidRPr="00FC68EC" w:rsidRDefault="003D3ECC" w:rsidP="00560E3B">
            <w:pPr>
              <w:pStyle w:val="a6"/>
              <w:spacing w:line="240" w:lineRule="auto"/>
              <w:ind w:firstLineChars="0" w:firstLine="0"/>
              <w:jc w:val="left"/>
              <w:rPr>
                <w:rFonts w:ascii="Times New Roman"/>
                <w:sz w:val="21"/>
                <w:szCs w:val="21"/>
              </w:rPr>
            </w:pPr>
            <w:r w:rsidRPr="00FC68EC">
              <w:rPr>
                <w:rFonts w:ascii="Times New Roman"/>
                <w:sz w:val="21"/>
                <w:szCs w:val="21"/>
              </w:rPr>
              <w:t>2121426</w:t>
            </w:r>
          </w:p>
        </w:tc>
        <w:tc>
          <w:tcPr>
            <w:tcW w:w="1701" w:type="dxa"/>
          </w:tcPr>
          <w:p w:rsidR="003D3ECC" w:rsidRPr="00FC68EC" w:rsidRDefault="003D3ECC" w:rsidP="00560E3B">
            <w:pPr>
              <w:pStyle w:val="a6"/>
              <w:spacing w:line="240" w:lineRule="auto"/>
              <w:ind w:firstLineChars="0" w:firstLine="0"/>
              <w:jc w:val="left"/>
              <w:rPr>
                <w:rFonts w:ascii="Times New Roman"/>
                <w:sz w:val="21"/>
                <w:szCs w:val="21"/>
              </w:rPr>
            </w:pPr>
            <w:r w:rsidRPr="00FC68EC">
              <w:rPr>
                <w:rFonts w:ascii="Times New Roman"/>
                <w:sz w:val="21"/>
                <w:szCs w:val="21"/>
              </w:rPr>
              <w:t>陕西师范大学</w:t>
            </w:r>
          </w:p>
        </w:tc>
        <w:tc>
          <w:tcPr>
            <w:tcW w:w="1986" w:type="dxa"/>
          </w:tcPr>
          <w:p w:rsidR="003D3ECC" w:rsidRPr="00FC68EC" w:rsidRDefault="003D3ECC" w:rsidP="00560E3B">
            <w:pPr>
              <w:pStyle w:val="a6"/>
              <w:spacing w:line="240" w:lineRule="auto"/>
              <w:ind w:firstLineChars="0" w:firstLine="0"/>
              <w:jc w:val="left"/>
              <w:rPr>
                <w:rFonts w:ascii="Times New Roman"/>
                <w:sz w:val="21"/>
                <w:szCs w:val="21"/>
              </w:rPr>
            </w:pPr>
            <w:r w:rsidRPr="00FC68EC">
              <w:rPr>
                <w:rFonts w:ascii="Times New Roman"/>
                <w:sz w:val="21"/>
                <w:szCs w:val="21"/>
              </w:rPr>
              <w:t>金普军，阮方红，杨小刚，叶琳，刘凯强</w:t>
            </w:r>
          </w:p>
        </w:tc>
      </w:tr>
      <w:tr w:rsidR="003D3ECC" w:rsidRPr="00FC68EC" w:rsidTr="003D3ECC">
        <w:trPr>
          <w:trHeight w:val="939"/>
          <w:jc w:val="center"/>
        </w:trPr>
        <w:tc>
          <w:tcPr>
            <w:tcW w:w="1637" w:type="dxa"/>
          </w:tcPr>
          <w:p w:rsidR="003D3ECC" w:rsidRPr="00FC68EC" w:rsidRDefault="003D3ECC" w:rsidP="00560E3B">
            <w:pPr>
              <w:pStyle w:val="a6"/>
              <w:spacing w:line="240" w:lineRule="auto"/>
              <w:ind w:firstLineChars="0" w:firstLine="0"/>
              <w:jc w:val="left"/>
              <w:rPr>
                <w:rFonts w:ascii="Times New Roman"/>
                <w:sz w:val="21"/>
                <w:szCs w:val="21"/>
              </w:rPr>
            </w:pPr>
            <w:r w:rsidRPr="00FC68EC">
              <w:rPr>
                <w:rFonts w:ascii="Times New Roman"/>
                <w:sz w:val="21"/>
                <w:szCs w:val="21"/>
              </w:rPr>
              <w:t>专利</w:t>
            </w:r>
          </w:p>
        </w:tc>
        <w:tc>
          <w:tcPr>
            <w:tcW w:w="3119" w:type="dxa"/>
          </w:tcPr>
          <w:p w:rsidR="003D3ECC" w:rsidRPr="00FC68EC" w:rsidRDefault="003D3ECC" w:rsidP="00560E3B">
            <w:pPr>
              <w:pStyle w:val="a6"/>
              <w:spacing w:line="240" w:lineRule="auto"/>
              <w:ind w:firstLineChars="0" w:firstLine="0"/>
              <w:jc w:val="left"/>
              <w:rPr>
                <w:rFonts w:ascii="Times New Roman"/>
                <w:sz w:val="21"/>
                <w:szCs w:val="21"/>
              </w:rPr>
            </w:pPr>
            <w:r w:rsidRPr="00FC68EC">
              <w:rPr>
                <w:rFonts w:ascii="Times New Roman"/>
                <w:sz w:val="21"/>
                <w:szCs w:val="21"/>
              </w:rPr>
              <w:t>一种彩绘类文物表面油烟凝胶清洗剂</w:t>
            </w:r>
          </w:p>
        </w:tc>
        <w:tc>
          <w:tcPr>
            <w:tcW w:w="993" w:type="dxa"/>
          </w:tcPr>
          <w:p w:rsidR="003D3ECC" w:rsidRPr="00FC68EC" w:rsidRDefault="003D3ECC" w:rsidP="00560E3B">
            <w:pPr>
              <w:pStyle w:val="a6"/>
              <w:spacing w:line="240" w:lineRule="auto"/>
              <w:ind w:firstLineChars="0" w:firstLine="0"/>
              <w:jc w:val="left"/>
              <w:rPr>
                <w:rFonts w:ascii="Times New Roman"/>
                <w:sz w:val="21"/>
                <w:szCs w:val="21"/>
              </w:rPr>
            </w:pPr>
            <w:r w:rsidRPr="00FC68EC">
              <w:rPr>
                <w:rFonts w:ascii="Times New Roman"/>
                <w:sz w:val="21"/>
                <w:szCs w:val="21"/>
              </w:rPr>
              <w:t>中国</w:t>
            </w:r>
          </w:p>
        </w:tc>
        <w:tc>
          <w:tcPr>
            <w:tcW w:w="1983" w:type="dxa"/>
          </w:tcPr>
          <w:p w:rsidR="003D3ECC" w:rsidRPr="00FC68EC" w:rsidRDefault="003D3ECC" w:rsidP="00560E3B">
            <w:pPr>
              <w:pStyle w:val="a6"/>
              <w:spacing w:line="240" w:lineRule="auto"/>
              <w:ind w:firstLineChars="0" w:firstLine="0"/>
              <w:jc w:val="left"/>
              <w:rPr>
                <w:rFonts w:ascii="Times New Roman"/>
                <w:sz w:val="21"/>
                <w:szCs w:val="21"/>
              </w:rPr>
            </w:pPr>
            <w:r w:rsidRPr="00FC68EC">
              <w:rPr>
                <w:rFonts w:ascii="Times New Roman"/>
                <w:sz w:val="21"/>
                <w:szCs w:val="21"/>
              </w:rPr>
              <w:t>ZL201410842139.0</w:t>
            </w:r>
          </w:p>
        </w:tc>
        <w:tc>
          <w:tcPr>
            <w:tcW w:w="1275" w:type="dxa"/>
          </w:tcPr>
          <w:p w:rsidR="003D3ECC" w:rsidRPr="00FC68EC" w:rsidRDefault="003D3ECC" w:rsidP="00560E3B">
            <w:pPr>
              <w:pStyle w:val="a6"/>
              <w:spacing w:line="240" w:lineRule="auto"/>
              <w:ind w:firstLineChars="0" w:firstLine="0"/>
              <w:jc w:val="left"/>
              <w:rPr>
                <w:rFonts w:ascii="Times New Roman"/>
                <w:sz w:val="21"/>
                <w:szCs w:val="21"/>
              </w:rPr>
            </w:pPr>
            <w:r w:rsidRPr="00FC68EC">
              <w:rPr>
                <w:rFonts w:ascii="Times New Roman"/>
                <w:sz w:val="21"/>
                <w:szCs w:val="21"/>
              </w:rPr>
              <w:t>2017.7.11</w:t>
            </w:r>
          </w:p>
        </w:tc>
        <w:tc>
          <w:tcPr>
            <w:tcW w:w="1134" w:type="dxa"/>
          </w:tcPr>
          <w:p w:rsidR="003D3ECC" w:rsidRPr="00FC68EC" w:rsidRDefault="003D3ECC" w:rsidP="00560E3B">
            <w:pPr>
              <w:pStyle w:val="a6"/>
              <w:spacing w:line="240" w:lineRule="auto"/>
              <w:ind w:firstLineChars="0" w:firstLine="0"/>
              <w:jc w:val="left"/>
              <w:rPr>
                <w:rFonts w:ascii="Times New Roman"/>
                <w:sz w:val="21"/>
                <w:szCs w:val="21"/>
              </w:rPr>
            </w:pPr>
            <w:r w:rsidRPr="00FC68EC">
              <w:rPr>
                <w:rFonts w:ascii="Times New Roman"/>
                <w:sz w:val="21"/>
                <w:szCs w:val="21"/>
              </w:rPr>
              <w:t>25501414</w:t>
            </w:r>
          </w:p>
        </w:tc>
        <w:tc>
          <w:tcPr>
            <w:tcW w:w="1701" w:type="dxa"/>
          </w:tcPr>
          <w:p w:rsidR="003D3ECC" w:rsidRPr="00FC68EC" w:rsidRDefault="003D3ECC" w:rsidP="00560E3B">
            <w:pPr>
              <w:pStyle w:val="a6"/>
              <w:spacing w:line="240" w:lineRule="auto"/>
              <w:ind w:firstLineChars="0" w:firstLine="0"/>
              <w:jc w:val="left"/>
              <w:rPr>
                <w:rFonts w:ascii="Times New Roman"/>
                <w:sz w:val="21"/>
                <w:szCs w:val="21"/>
              </w:rPr>
            </w:pPr>
            <w:r w:rsidRPr="00FC68EC">
              <w:rPr>
                <w:rFonts w:ascii="Times New Roman"/>
                <w:sz w:val="21"/>
                <w:szCs w:val="21"/>
              </w:rPr>
              <w:t>陕西师范大学</w:t>
            </w:r>
          </w:p>
        </w:tc>
        <w:tc>
          <w:tcPr>
            <w:tcW w:w="1986" w:type="dxa"/>
          </w:tcPr>
          <w:p w:rsidR="003D3ECC" w:rsidRPr="00FC68EC" w:rsidRDefault="003D3ECC" w:rsidP="00560E3B">
            <w:pPr>
              <w:pStyle w:val="a6"/>
              <w:spacing w:line="240" w:lineRule="auto"/>
              <w:ind w:firstLineChars="0" w:firstLine="0"/>
              <w:jc w:val="left"/>
              <w:rPr>
                <w:rFonts w:ascii="Times New Roman"/>
                <w:sz w:val="21"/>
                <w:szCs w:val="21"/>
              </w:rPr>
            </w:pPr>
            <w:r w:rsidRPr="00FC68EC">
              <w:rPr>
                <w:rFonts w:ascii="Times New Roman"/>
                <w:sz w:val="21"/>
                <w:szCs w:val="21"/>
              </w:rPr>
              <w:t>金普军，阮方红，张悦，刘凯强</w:t>
            </w:r>
          </w:p>
        </w:tc>
      </w:tr>
    </w:tbl>
    <w:p w:rsidR="00A4766D" w:rsidRDefault="00A4766D" w:rsidP="001938A0"/>
    <w:sectPr w:rsidR="00A4766D" w:rsidSect="0026402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E0E" w:rsidRDefault="00ED0E0E" w:rsidP="001938A0">
      <w:r>
        <w:separator/>
      </w:r>
    </w:p>
  </w:endnote>
  <w:endnote w:type="continuationSeparator" w:id="0">
    <w:p w:rsidR="00ED0E0E" w:rsidRDefault="00ED0E0E"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E0E" w:rsidRDefault="00ED0E0E" w:rsidP="001938A0">
      <w:r>
        <w:separator/>
      </w:r>
    </w:p>
  </w:footnote>
  <w:footnote w:type="continuationSeparator" w:id="0">
    <w:p w:rsidR="00ED0E0E" w:rsidRDefault="00ED0E0E" w:rsidP="001938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38A0"/>
    <w:rsid w:val="0000647B"/>
    <w:rsid w:val="00036E40"/>
    <w:rsid w:val="0007149D"/>
    <w:rsid w:val="000A25AF"/>
    <w:rsid w:val="000D72B8"/>
    <w:rsid w:val="000E5495"/>
    <w:rsid w:val="00106EFA"/>
    <w:rsid w:val="001938A0"/>
    <w:rsid w:val="001A0BBA"/>
    <w:rsid w:val="001C6332"/>
    <w:rsid w:val="001F1F2C"/>
    <w:rsid w:val="00205F09"/>
    <w:rsid w:val="00257AE5"/>
    <w:rsid w:val="00264021"/>
    <w:rsid w:val="002F6726"/>
    <w:rsid w:val="00301B88"/>
    <w:rsid w:val="003714EC"/>
    <w:rsid w:val="003B38B5"/>
    <w:rsid w:val="003D3ECC"/>
    <w:rsid w:val="0041211F"/>
    <w:rsid w:val="004E1053"/>
    <w:rsid w:val="005743A1"/>
    <w:rsid w:val="005B41C6"/>
    <w:rsid w:val="005D6018"/>
    <w:rsid w:val="0067692D"/>
    <w:rsid w:val="0071409E"/>
    <w:rsid w:val="00747C66"/>
    <w:rsid w:val="007505CF"/>
    <w:rsid w:val="007B3AFD"/>
    <w:rsid w:val="007C2DBA"/>
    <w:rsid w:val="00843A8A"/>
    <w:rsid w:val="00870016"/>
    <w:rsid w:val="008D0056"/>
    <w:rsid w:val="008D6671"/>
    <w:rsid w:val="008D7126"/>
    <w:rsid w:val="008F2030"/>
    <w:rsid w:val="0094635B"/>
    <w:rsid w:val="009569E9"/>
    <w:rsid w:val="00992347"/>
    <w:rsid w:val="009C26D6"/>
    <w:rsid w:val="009D6733"/>
    <w:rsid w:val="00A1708E"/>
    <w:rsid w:val="00A4766D"/>
    <w:rsid w:val="00A54186"/>
    <w:rsid w:val="00A56053"/>
    <w:rsid w:val="00A92757"/>
    <w:rsid w:val="00AD7942"/>
    <w:rsid w:val="00AE3D4A"/>
    <w:rsid w:val="00B0063F"/>
    <w:rsid w:val="00B23C0F"/>
    <w:rsid w:val="00B361E3"/>
    <w:rsid w:val="00B3635A"/>
    <w:rsid w:val="00B43A5A"/>
    <w:rsid w:val="00B633ED"/>
    <w:rsid w:val="00C53F11"/>
    <w:rsid w:val="00C83255"/>
    <w:rsid w:val="00C958A8"/>
    <w:rsid w:val="00CC21F2"/>
    <w:rsid w:val="00CC4838"/>
    <w:rsid w:val="00D235C8"/>
    <w:rsid w:val="00D50301"/>
    <w:rsid w:val="00D50B4B"/>
    <w:rsid w:val="00DC2908"/>
    <w:rsid w:val="00DC7C25"/>
    <w:rsid w:val="00DF41BA"/>
    <w:rsid w:val="00DF5562"/>
    <w:rsid w:val="00E8469F"/>
    <w:rsid w:val="00ED0E0E"/>
    <w:rsid w:val="00F057D1"/>
    <w:rsid w:val="00F6033E"/>
    <w:rsid w:val="00FC1F5D"/>
    <w:rsid w:val="00FC6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09D531-47BB-4F18-9474-BFA34ABB1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style>
  <w:style w:type="paragraph" w:styleId="3">
    <w:name w:val="heading 3"/>
    <w:basedOn w:val="a"/>
    <w:link w:val="3Char"/>
    <w:uiPriority w:val="9"/>
    <w:qFormat/>
    <w:rsid w:val="001C6332"/>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38A0"/>
    <w:rPr>
      <w:sz w:val="18"/>
      <w:szCs w:val="18"/>
    </w:rPr>
  </w:style>
  <w:style w:type="paragraph" w:styleId="a4">
    <w:name w:val="footer"/>
    <w:basedOn w:val="a"/>
    <w:link w:val="Char0"/>
    <w:uiPriority w:val="99"/>
    <w:unhideWhenUsed/>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rsid w:val="001938A0"/>
    <w:rPr>
      <w:sz w:val="18"/>
      <w:szCs w:val="18"/>
    </w:rPr>
  </w:style>
  <w:style w:type="character" w:styleId="a5">
    <w:name w:val="Hyperlink"/>
    <w:basedOn w:val="a0"/>
    <w:uiPriority w:val="99"/>
    <w:unhideWhenUsed/>
    <w:rsid w:val="00264021"/>
    <w:rPr>
      <w:color w:val="0000FF" w:themeColor="hyperlink"/>
      <w:u w:val="single"/>
    </w:rPr>
  </w:style>
  <w:style w:type="paragraph" w:styleId="a6">
    <w:name w:val="Plain Text"/>
    <w:basedOn w:val="a"/>
    <w:link w:val="Char1"/>
    <w:rsid w:val="00264021"/>
    <w:pPr>
      <w:spacing w:line="360" w:lineRule="auto"/>
      <w:ind w:firstLineChars="200" w:firstLine="480"/>
    </w:pPr>
    <w:rPr>
      <w:rFonts w:ascii="仿宋_GB2312" w:eastAsia="宋体" w:hAnsi="Times New Roman" w:cs="Times New Roman"/>
      <w:sz w:val="24"/>
      <w:szCs w:val="24"/>
    </w:rPr>
  </w:style>
  <w:style w:type="character" w:customStyle="1" w:styleId="Char1">
    <w:name w:val="纯文本 Char"/>
    <w:basedOn w:val="a0"/>
    <w:link w:val="a6"/>
    <w:rsid w:val="00264021"/>
    <w:rPr>
      <w:rFonts w:ascii="仿宋_GB2312" w:eastAsia="宋体" w:hAnsi="Times New Roman" w:cs="Times New Roman"/>
      <w:sz w:val="24"/>
      <w:szCs w:val="24"/>
    </w:rPr>
  </w:style>
  <w:style w:type="character" w:customStyle="1" w:styleId="3Char">
    <w:name w:val="标题 3 Char"/>
    <w:basedOn w:val="a0"/>
    <w:link w:val="3"/>
    <w:uiPriority w:val="9"/>
    <w:rsid w:val="001C6332"/>
    <w:rPr>
      <w:rFonts w:ascii="宋体" w:eastAsia="宋体" w:hAnsi="宋体" w:cs="宋体"/>
      <w:b/>
      <w:bCs/>
      <w:kern w:val="0"/>
      <w:sz w:val="27"/>
      <w:szCs w:val="27"/>
    </w:rPr>
  </w:style>
  <w:style w:type="character" w:styleId="a7">
    <w:name w:val="Emphasis"/>
    <w:basedOn w:val="a0"/>
    <w:uiPriority w:val="20"/>
    <w:qFormat/>
    <w:rsid w:val="001C6332"/>
    <w:rPr>
      <w:i/>
      <w:iCs/>
    </w:rPr>
  </w:style>
  <w:style w:type="character" w:customStyle="1" w:styleId="apple-converted-space">
    <w:name w:val="apple-converted-space"/>
    <w:basedOn w:val="a0"/>
    <w:rsid w:val="001C63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227702">
      <w:bodyDiv w:val="1"/>
      <w:marLeft w:val="0"/>
      <w:marRight w:val="0"/>
      <w:marTop w:val="0"/>
      <w:marBottom w:val="0"/>
      <w:divBdr>
        <w:top w:val="none" w:sz="0" w:space="0" w:color="auto"/>
        <w:left w:val="none" w:sz="0" w:space="0" w:color="auto"/>
        <w:bottom w:val="none" w:sz="0" w:space="0" w:color="auto"/>
        <w:right w:val="none" w:sz="0" w:space="0" w:color="auto"/>
      </w:divBdr>
    </w:div>
    <w:div w:id="83935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link?url=LeFgGAyRqG86YN2iEphcgIFC38ycClJ-zpku8mlWDtZSsUwYEBBqIRUM_3xnIN-s" TargetMode="External"/><Relationship Id="rId3" Type="http://schemas.openxmlformats.org/officeDocument/2006/relationships/settings" Target="settings.xml"/><Relationship Id="rId7" Type="http://schemas.openxmlformats.org/officeDocument/2006/relationships/hyperlink" Target="http://www.researchgate.net/publication/316642633_Assessment_of_cleaning_the_corrosion_layer_of_plated_bronzes_with_a_complex_gel_of_polyvinyl_alcohol_and_carbom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D8035-F0C6-4B69-80F1-4DD5D7E6F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5</Pages>
  <Words>323</Words>
  <Characters>1842</Characters>
  <Application>Microsoft Office Word</Application>
  <DocSecurity>0</DocSecurity>
  <Lines>15</Lines>
  <Paragraphs>4</Paragraphs>
  <ScaleCrop>false</ScaleCrop>
  <Company>中国石油大学</Company>
  <LinksUpToDate>false</LinksUpToDate>
  <CharactersWithSpaces>2161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NTKO</cp:lastModifiedBy>
  <cp:revision>46</cp:revision>
  <dcterms:created xsi:type="dcterms:W3CDTF">2014-03-04T01:52:00Z</dcterms:created>
  <dcterms:modified xsi:type="dcterms:W3CDTF">2017-12-20T02:06:00Z</dcterms:modified>
</cp:coreProperties>
</file>