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9D8" w:rsidRPr="00FD59C9" w:rsidRDefault="004E6E7A" w:rsidP="004E6E7A">
      <w:pPr>
        <w:jc w:val="center"/>
        <w:rPr>
          <w:rFonts w:asciiTheme="minorEastAsia" w:hAnsiTheme="minorEastAsia" w:hint="eastAsia"/>
          <w:b/>
          <w:sz w:val="32"/>
          <w:szCs w:val="32"/>
        </w:rPr>
      </w:pPr>
      <w:r w:rsidRPr="00FD59C9">
        <w:rPr>
          <w:rFonts w:asciiTheme="minorEastAsia" w:hAnsiTheme="minorEastAsia" w:hint="eastAsia"/>
          <w:b/>
          <w:sz w:val="32"/>
          <w:szCs w:val="32"/>
        </w:rPr>
        <w:t>项目</w:t>
      </w:r>
      <w:r w:rsidRPr="00FD59C9">
        <w:rPr>
          <w:rFonts w:asciiTheme="minorEastAsia" w:hAnsiTheme="minorEastAsia"/>
          <w:b/>
          <w:sz w:val="32"/>
          <w:szCs w:val="32"/>
        </w:rPr>
        <w:t>公示信息</w:t>
      </w:r>
    </w:p>
    <w:p w:rsidR="000259D8" w:rsidRPr="004E6E7A" w:rsidRDefault="000259D8" w:rsidP="000259D8">
      <w:pPr>
        <w:rPr>
          <w:rFonts w:asciiTheme="minorEastAsia" w:hAnsiTheme="minorEastAsia"/>
          <w:sz w:val="28"/>
          <w:szCs w:val="28"/>
        </w:rPr>
      </w:pPr>
      <w:r w:rsidRPr="004E6E7A">
        <w:rPr>
          <w:rFonts w:asciiTheme="minorEastAsia" w:hAnsiTheme="minorEastAsia" w:hint="eastAsia"/>
          <w:b/>
          <w:sz w:val="28"/>
          <w:szCs w:val="28"/>
        </w:rPr>
        <w:t>项目名称：</w:t>
      </w:r>
      <w:r w:rsidRPr="004E6E7A">
        <w:rPr>
          <w:rFonts w:asciiTheme="minorEastAsia" w:hAnsiTheme="minorEastAsia"/>
          <w:sz w:val="28"/>
          <w:szCs w:val="28"/>
        </w:rPr>
        <w:t>数据和</w:t>
      </w:r>
      <w:r w:rsidRPr="004E6E7A">
        <w:rPr>
          <w:rFonts w:asciiTheme="minorEastAsia" w:hAnsiTheme="minorEastAsia" w:hint="eastAsia"/>
          <w:sz w:val="28"/>
          <w:szCs w:val="28"/>
        </w:rPr>
        <w:t>问题</w:t>
      </w:r>
      <w:r w:rsidRPr="004E6E7A">
        <w:rPr>
          <w:rFonts w:asciiTheme="minorEastAsia" w:hAnsiTheme="minorEastAsia"/>
          <w:sz w:val="28"/>
          <w:szCs w:val="28"/>
        </w:rPr>
        <w:t>驱动的传染病动力学研究</w:t>
      </w:r>
      <w:r w:rsidRPr="004E6E7A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E15B1B" w:rsidRPr="004E6E7A" w:rsidRDefault="000259D8" w:rsidP="00E15B1B">
      <w:pPr>
        <w:rPr>
          <w:rFonts w:asciiTheme="minorEastAsia" w:hAnsiTheme="minorEastAsia"/>
          <w:sz w:val="28"/>
          <w:szCs w:val="28"/>
        </w:rPr>
      </w:pPr>
      <w:r w:rsidRPr="004E6E7A">
        <w:rPr>
          <w:rFonts w:asciiTheme="minorEastAsia" w:hAnsiTheme="minorEastAsia"/>
          <w:b/>
          <w:sz w:val="28"/>
          <w:szCs w:val="28"/>
        </w:rPr>
        <w:t>完成单位</w:t>
      </w:r>
      <w:r w:rsidRPr="004E6E7A">
        <w:rPr>
          <w:rFonts w:asciiTheme="minorEastAsia" w:hAnsiTheme="minorEastAsia" w:hint="eastAsia"/>
          <w:b/>
          <w:sz w:val="28"/>
          <w:szCs w:val="28"/>
        </w:rPr>
        <w:t>：</w:t>
      </w:r>
      <w:r w:rsidRPr="004E6E7A">
        <w:rPr>
          <w:rFonts w:asciiTheme="minorEastAsia" w:hAnsiTheme="minorEastAsia"/>
          <w:sz w:val="28"/>
          <w:szCs w:val="28"/>
        </w:rPr>
        <w:t>西安交通大学</w:t>
      </w:r>
      <w:r w:rsidRPr="004E6E7A">
        <w:rPr>
          <w:rFonts w:asciiTheme="minorEastAsia" w:hAnsiTheme="minorEastAsia" w:hint="eastAsia"/>
          <w:sz w:val="28"/>
          <w:szCs w:val="28"/>
        </w:rPr>
        <w:t>、</w:t>
      </w:r>
      <w:r w:rsidRPr="004E6E7A">
        <w:rPr>
          <w:rFonts w:asciiTheme="minorEastAsia" w:hAnsiTheme="minorEastAsia"/>
          <w:sz w:val="28"/>
          <w:szCs w:val="28"/>
        </w:rPr>
        <w:t>陕西师范大学</w:t>
      </w:r>
      <w:r w:rsidRPr="004E6E7A">
        <w:rPr>
          <w:rFonts w:asciiTheme="minorEastAsia" w:hAnsiTheme="minorEastAsia" w:hint="eastAsia"/>
          <w:sz w:val="28"/>
          <w:szCs w:val="28"/>
        </w:rPr>
        <w:t>、</w:t>
      </w:r>
      <w:bookmarkStart w:id="0" w:name="OLE_LINK1"/>
      <w:bookmarkStart w:id="1" w:name="OLE_LINK2"/>
      <w:r w:rsidRPr="004E6E7A">
        <w:rPr>
          <w:rFonts w:asciiTheme="minorEastAsia" w:hAnsiTheme="minorEastAsia"/>
          <w:sz w:val="28"/>
          <w:szCs w:val="28"/>
        </w:rPr>
        <w:t>中国科学院数学与系统科学研究院</w:t>
      </w:r>
      <w:bookmarkEnd w:id="0"/>
      <w:bookmarkEnd w:id="1"/>
    </w:p>
    <w:p w:rsidR="00547005" w:rsidRPr="004E6E7A" w:rsidRDefault="000259D8" w:rsidP="00E15B1B">
      <w:pPr>
        <w:rPr>
          <w:rFonts w:asciiTheme="minorEastAsia" w:hAnsiTheme="minorEastAsia"/>
          <w:sz w:val="28"/>
          <w:szCs w:val="28"/>
        </w:rPr>
      </w:pPr>
      <w:r w:rsidRPr="004E6E7A">
        <w:rPr>
          <w:rFonts w:asciiTheme="minorEastAsia" w:hAnsiTheme="minorEastAsia" w:hint="eastAsia"/>
          <w:b/>
          <w:sz w:val="28"/>
          <w:szCs w:val="28"/>
        </w:rPr>
        <w:t>完成人：</w:t>
      </w:r>
      <w:r w:rsidR="001200C9" w:rsidRPr="004E6E7A">
        <w:rPr>
          <w:rFonts w:asciiTheme="minorEastAsia" w:hAnsiTheme="minorEastAsia" w:hint="eastAsia"/>
          <w:sz w:val="28"/>
          <w:szCs w:val="28"/>
        </w:rPr>
        <w:t>肖燕妮</w:t>
      </w:r>
      <w:r w:rsidRPr="004E6E7A">
        <w:rPr>
          <w:rFonts w:asciiTheme="minorEastAsia" w:hAnsiTheme="minorEastAsia" w:hint="eastAsia"/>
          <w:sz w:val="28"/>
          <w:szCs w:val="28"/>
        </w:rPr>
        <w:t>、</w:t>
      </w:r>
      <w:r w:rsidR="00DC1CF4" w:rsidRPr="004E6E7A">
        <w:rPr>
          <w:rFonts w:asciiTheme="minorEastAsia" w:hAnsiTheme="minorEastAsia" w:hint="eastAsia"/>
          <w:sz w:val="28"/>
          <w:szCs w:val="28"/>
        </w:rPr>
        <w:t>王霞</w:t>
      </w:r>
      <w:r w:rsidRPr="004E6E7A">
        <w:rPr>
          <w:rFonts w:asciiTheme="minorEastAsia" w:hAnsiTheme="minorEastAsia" w:hint="eastAsia"/>
          <w:sz w:val="28"/>
          <w:szCs w:val="28"/>
        </w:rPr>
        <w:t>、</w:t>
      </w:r>
      <w:r w:rsidR="001200C9" w:rsidRPr="004E6E7A">
        <w:rPr>
          <w:rFonts w:asciiTheme="minorEastAsia" w:hAnsiTheme="minorEastAsia" w:hint="eastAsia"/>
          <w:sz w:val="28"/>
          <w:szCs w:val="28"/>
        </w:rPr>
        <w:t>梁菊花</w:t>
      </w:r>
      <w:r w:rsidRPr="004E6E7A">
        <w:rPr>
          <w:rFonts w:asciiTheme="minorEastAsia" w:hAnsiTheme="minorEastAsia" w:hint="eastAsia"/>
          <w:sz w:val="28"/>
          <w:szCs w:val="28"/>
        </w:rPr>
        <w:t>、</w:t>
      </w:r>
      <w:r w:rsidR="00665EC4" w:rsidRPr="004E6E7A">
        <w:rPr>
          <w:rFonts w:asciiTheme="minorEastAsia" w:hAnsiTheme="minorEastAsia" w:hint="eastAsia"/>
          <w:sz w:val="28"/>
          <w:szCs w:val="28"/>
        </w:rPr>
        <w:t>王爱丽</w:t>
      </w:r>
      <w:r w:rsidRPr="004E6E7A">
        <w:rPr>
          <w:rFonts w:asciiTheme="minorEastAsia" w:hAnsiTheme="minorEastAsia" w:hint="eastAsia"/>
          <w:sz w:val="28"/>
          <w:szCs w:val="28"/>
        </w:rPr>
        <w:t>、</w:t>
      </w:r>
      <w:r w:rsidR="00DC1CF4" w:rsidRPr="004E6E7A">
        <w:rPr>
          <w:rFonts w:asciiTheme="minorEastAsia" w:hAnsiTheme="minorEastAsia" w:hint="eastAsia"/>
          <w:sz w:val="28"/>
          <w:szCs w:val="28"/>
        </w:rPr>
        <w:t>孙小丹</w:t>
      </w:r>
      <w:r w:rsidRPr="004E6E7A">
        <w:rPr>
          <w:rFonts w:asciiTheme="minorEastAsia" w:hAnsiTheme="minorEastAsia" w:hint="eastAsia"/>
          <w:sz w:val="28"/>
          <w:szCs w:val="28"/>
        </w:rPr>
        <w:t>、</w:t>
      </w:r>
      <w:r w:rsidR="00895175" w:rsidRPr="004E6E7A">
        <w:rPr>
          <w:rFonts w:asciiTheme="minorEastAsia" w:hAnsiTheme="minorEastAsia" w:hint="eastAsia"/>
          <w:sz w:val="28"/>
          <w:szCs w:val="28"/>
        </w:rPr>
        <w:t>陈兰孙</w:t>
      </w:r>
      <w:r w:rsidRPr="004E6E7A">
        <w:rPr>
          <w:rFonts w:asciiTheme="minorEastAsia" w:hAnsiTheme="minorEastAsia" w:hint="eastAsia"/>
          <w:sz w:val="28"/>
          <w:szCs w:val="28"/>
        </w:rPr>
        <w:t>、</w:t>
      </w:r>
      <w:r w:rsidR="001200C9" w:rsidRPr="004E6E7A">
        <w:rPr>
          <w:rFonts w:asciiTheme="minorEastAsia" w:hAnsiTheme="minorEastAsia" w:hint="eastAsia"/>
          <w:sz w:val="28"/>
          <w:szCs w:val="28"/>
        </w:rPr>
        <w:t>唐三一</w:t>
      </w:r>
    </w:p>
    <w:p w:rsidR="004E6E7A" w:rsidRDefault="000259D8" w:rsidP="00825CFB">
      <w:pPr>
        <w:spacing w:beforeLines="15" w:before="46"/>
        <w:ind w:left="1405" w:hangingChars="500" w:hanging="1405"/>
        <w:rPr>
          <w:rFonts w:asciiTheme="minorEastAsia" w:hAnsiTheme="minorEastAsia"/>
          <w:b/>
          <w:bCs/>
          <w:color w:val="020202"/>
          <w:sz w:val="28"/>
          <w:szCs w:val="28"/>
        </w:rPr>
      </w:pPr>
      <w:r w:rsidRPr="004E6E7A">
        <w:rPr>
          <w:rFonts w:asciiTheme="minorEastAsia" w:hAnsiTheme="minorEastAsia" w:hint="eastAsia"/>
          <w:b/>
          <w:bCs/>
          <w:color w:val="020202"/>
          <w:sz w:val="28"/>
          <w:szCs w:val="28"/>
        </w:rPr>
        <w:t>项目简介：</w:t>
      </w:r>
    </w:p>
    <w:p w:rsidR="004E6E7A" w:rsidRPr="004E6E7A" w:rsidRDefault="004E6E7A" w:rsidP="004E6E7A">
      <w:pPr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4E6E7A">
        <w:rPr>
          <w:rFonts w:asciiTheme="minorEastAsia" w:hAnsiTheme="minorEastAsia" w:cs="Times New Roman" w:hint="eastAsia"/>
          <w:sz w:val="28"/>
          <w:szCs w:val="28"/>
        </w:rPr>
        <w:t>本项目是数学与生物学和公共卫生学之间的交叉学科，是应用基础研究。本研究是问题和数据驱动的，基于生物学或公共卫生领域的具体问题和疫情数据或监测指标等，发展模型思想建立实际的数学模型。 发展基于传染病动力学的非光滑动力系统理论，实现了传染病防治的阈值控制策略。构造新颖的发生率函数研究了媒体报道对突发性传染病传播的影响，得到了媒体报道时效性的创新结果。发展高维脉冲系统的阈值</w:t>
      </w:r>
      <w:r w:rsidRPr="004E6E7A">
        <w:rPr>
          <w:rFonts w:asciiTheme="minorEastAsia" w:hAnsiTheme="minorEastAsia" w:cs="Times New Roman"/>
          <w:sz w:val="28"/>
          <w:szCs w:val="28"/>
        </w:rPr>
        <w:t>动力学</w:t>
      </w:r>
      <w:r w:rsidRPr="004E6E7A">
        <w:rPr>
          <w:rFonts w:asciiTheme="minorEastAsia" w:hAnsiTheme="minorEastAsia" w:cs="Times New Roman" w:hint="eastAsia"/>
          <w:sz w:val="28"/>
          <w:szCs w:val="28"/>
        </w:rPr>
        <w:t>和</w:t>
      </w:r>
      <w:r w:rsidRPr="004E6E7A">
        <w:rPr>
          <w:rFonts w:asciiTheme="minorEastAsia" w:hAnsiTheme="minorEastAsia" w:cs="Times New Roman"/>
          <w:sz w:val="28"/>
          <w:szCs w:val="28"/>
        </w:rPr>
        <w:t>脉冲最优控制</w:t>
      </w:r>
      <w:r w:rsidRPr="004E6E7A">
        <w:rPr>
          <w:rFonts w:asciiTheme="minorEastAsia" w:hAnsiTheme="minorEastAsia" w:cs="Times New Roman" w:hint="eastAsia"/>
          <w:sz w:val="28"/>
          <w:szCs w:val="28"/>
        </w:rPr>
        <w:t>, 探讨</w:t>
      </w:r>
      <w:r w:rsidRPr="004E6E7A">
        <w:rPr>
          <w:rFonts w:asciiTheme="minorEastAsia" w:hAnsiTheme="minorEastAsia" w:cs="Times New Roman"/>
          <w:sz w:val="28"/>
          <w:szCs w:val="28"/>
        </w:rPr>
        <w:t>疾病防治或病毒抑制的</w:t>
      </w:r>
      <w:r w:rsidRPr="004E6E7A">
        <w:rPr>
          <w:rFonts w:asciiTheme="minorEastAsia" w:hAnsiTheme="minorEastAsia" w:cs="Times New Roman" w:hint="eastAsia"/>
          <w:sz w:val="28"/>
          <w:szCs w:val="28"/>
        </w:rPr>
        <w:t>优化</w:t>
      </w:r>
      <w:r w:rsidRPr="004E6E7A">
        <w:rPr>
          <w:rFonts w:asciiTheme="minorEastAsia" w:hAnsiTheme="minorEastAsia" w:cs="Times New Roman"/>
          <w:sz w:val="28"/>
          <w:szCs w:val="28"/>
        </w:rPr>
        <w:t>控制策略</w:t>
      </w:r>
      <w:r w:rsidRPr="004E6E7A">
        <w:rPr>
          <w:rFonts w:asciiTheme="minorEastAsia" w:hAnsiTheme="minorEastAsia" w:cs="Times New Roman" w:hint="eastAsia"/>
          <w:sz w:val="28"/>
          <w:szCs w:val="28"/>
        </w:rPr>
        <w:t>。发展种群生态学和传染病动力学的耦合模型，建立具有不同功能性反应函数、滞后效应的耦合系统来研究传染病在相互作用的种群间的传播。得到大时滞有利于生态-传染病系统稳定性的新结论。分析传染病的疫情数据、蚊虫或环境监测指标、感染者的流动数据、媒体的报道量等不同类型的数据，建立数据驱动的数学模型研究传染病的发展趋势，估计了决定传染病是否爆发的基本再生数，敏感性分析得到影响传染病流行的关键因素，甄别影响传染病传播和流行的关键因子，为国家重大或突发性传染病防控提供定量的决策依据。</w:t>
      </w:r>
    </w:p>
    <w:p w:rsidR="008A52D1" w:rsidRPr="004E6E7A" w:rsidRDefault="000259D8" w:rsidP="000259D8">
      <w:pPr>
        <w:rPr>
          <w:rFonts w:asciiTheme="minorEastAsia" w:hAnsiTheme="minorEastAsia" w:cs="Times New Roman"/>
          <w:b/>
          <w:sz w:val="28"/>
          <w:szCs w:val="28"/>
        </w:rPr>
      </w:pPr>
      <w:r w:rsidRPr="004E6E7A">
        <w:rPr>
          <w:rFonts w:asciiTheme="minorEastAsia" w:hAnsiTheme="minorEastAsia" w:cs="Times New Roman" w:hint="eastAsia"/>
          <w:b/>
          <w:sz w:val="28"/>
          <w:szCs w:val="28"/>
        </w:rPr>
        <w:lastRenderedPageBreak/>
        <w:t>15篇代表作目录</w:t>
      </w:r>
      <w:r w:rsidR="00293A9C" w:rsidRPr="004E6E7A">
        <w:rPr>
          <w:rFonts w:asciiTheme="minorEastAsia" w:hAnsiTheme="minorEastAsia" w:cs="Times New Roman" w:hint="eastAsia"/>
          <w:b/>
          <w:sz w:val="28"/>
          <w:szCs w:val="28"/>
        </w:rPr>
        <w:t>:</w:t>
      </w:r>
    </w:p>
    <w:p w:rsidR="00A24ABD" w:rsidRPr="004E6E7A" w:rsidRDefault="00487F09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Xiao Y., Chen L., Modeling and analysis of a predator-prey model with disease in the prey. Math. Biosci. 2001, 171(1): 59-82.</w:t>
      </w:r>
      <w:r w:rsidR="00DF380A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9725DF" w:rsidRPr="004E6E7A" w:rsidRDefault="009725DF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Xiao Y., Chen L., Analysis of a three species eco-epidemiological model. J. Math. Anal. Appl. 2001, 258(2): 733-754.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487F09" w:rsidRPr="004E6E7A" w:rsidRDefault="00A24ABD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Xiao Y., Chen L., A ratio-dependent predator-prey model with disease in the prey. Appl. Math. Comput. 2002, 131: 397-414.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BC3DD9" w:rsidRPr="004E6E7A" w:rsidRDefault="00BF055F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bookmarkStart w:id="2" w:name="OLE_LINK16"/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Xiao Y., Chen L.,</w:t>
      </w:r>
      <w:r w:rsidR="00BC3DD9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bookmarkStart w:id="3" w:name="OLE_LINK71"/>
      <w:bookmarkStart w:id="4" w:name="OLE_LINK72"/>
      <w:r w:rsidR="00BC3DD9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van</w:t>
      </w:r>
      <w:bookmarkStart w:id="5" w:name="OLE_LINK75"/>
      <w:bookmarkStart w:id="6" w:name="OLE_LINK76"/>
      <w:r w:rsidR="00BC3DD9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den Bosch, F., 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Dynamical behavior for a stage</w:t>
      </w:r>
      <w:r w:rsidR="00BC3DD9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-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structure</w:t>
      </w:r>
      <w:r w:rsidR="00BC3DD9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SIR infectious disease model . Nonl. Anal. RWA 2002, 3</w:t>
      </w:r>
      <w:r w:rsidR="00BC3DD9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(2)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  <w:r w:rsidR="00BC3DD9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175-</w:t>
      </w:r>
      <w:r w:rsidR="00BC3DD9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190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bookmarkEnd w:id="3"/>
      <w:bookmarkEnd w:id="4"/>
      <w:bookmarkEnd w:id="5"/>
      <w:bookmarkEnd w:id="6"/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9A5D03" w:rsidRPr="004E6E7A" w:rsidRDefault="009A5D03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bookmarkStart w:id="7" w:name="OLE_LINK20"/>
      <w:bookmarkStart w:id="8" w:name="OLE_LINK21"/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Xiao Y., Chen L., Global stability for a predator-prey with stage structure for the predator.  Acta Math Sin Engl Ser 2004, 20(1): 63-70.</w:t>
      </w:r>
      <w:bookmarkEnd w:id="7"/>
      <w:bookmarkEnd w:id="8"/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bookmarkEnd w:id="2"/>
    <w:p w:rsidR="00ED55A2" w:rsidRPr="004E6E7A" w:rsidRDefault="00ED55A2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Xiao Y., Tang S.Y.  Dynamics of infection with nonlinear incidence in a simple vaccination model.  Nonl. Anal. RW</w:t>
      </w:r>
      <w:bookmarkStart w:id="9" w:name="_GoBack"/>
      <w:bookmarkEnd w:id="9"/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A. 2010, 11: 4154-4163.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487F09" w:rsidRPr="004E6E7A" w:rsidRDefault="00487F09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Xiao, Y., Xu, X., Tang, S., </w:t>
      </w:r>
      <w:hyperlink r:id="rId8" w:history="1">
        <w:r w:rsidRPr="004E6E7A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 xml:space="preserve">Sliding Mode Control of Outbreaks of Emerging Infectious Diseases, Bull. Math.Biol. 74(2012), </w:t>
        </w:r>
      </w:hyperlink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2403-2422</w:t>
      </w:r>
      <w:r w:rsidR="00DF380A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.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9725DF" w:rsidRPr="004E6E7A" w:rsidRDefault="009725DF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Xiao Y., Zhao T., Tang S., Dynamics of an infectious disease with media/ psychology induced non-sooth incidence, Math. Biosci. Eng. 2013, 10: 445-461.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9725DF" w:rsidRPr="004E6E7A" w:rsidRDefault="009725DF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Xiao Y., Tang S., Zhou Y., R.Smith?, Wu J., Wang N.,  Predicting the HIV/AIDS epidemic and measuring the effect of mobility in mainland China. J. Theor. Biol. 2013, 317: 271–285. ( 15 )</w:t>
      </w:r>
    </w:p>
    <w:p w:rsidR="009725DF" w:rsidRPr="004E6E7A" w:rsidRDefault="009725DF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Xiao Y., Sun X., Tang S., Wu J., Transmission potential of the novel avian influenza A(H7N9) infection in mainland China J. Theor. Biol. 352(2014)1–</w:t>
      </w:r>
      <w:bookmarkStart w:id="10" w:name="OLE_LINK13"/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5.</w:t>
      </w:r>
      <w:bookmarkEnd w:id="10"/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9725DF" w:rsidRPr="004E6E7A" w:rsidRDefault="009725DF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Xiao Y., Tang S., Wu J., Media impact switching surface during an infectious disease outbreak, Sci. Rep. 2015, 5: 7838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9725DF" w:rsidRPr="004E6E7A" w:rsidRDefault="009725DF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Xiao Y., Miao H., Tang S., Wu H., Modeling antiretroviral drug responses for HIV-1 infected patients using differential equation models, Adv. Drug Deliv. Rev. 2013, 65: 940-953.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</w:t>
      </w:r>
    </w:p>
    <w:p w:rsidR="00DF380A" w:rsidRPr="004E6E7A" w:rsidRDefault="00DF380A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Wang X., Xiao Y., Wang J., Lu X., A mathematical model of effects of environmental contamination and presence of volunteers on hospital infections in China.  J. Theor. Biol., 2012, 293: 161–173.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9725DF" w:rsidRPr="004E6E7A" w:rsidRDefault="009725DF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Wang A., Xiao Y., A Filippov system describing media effects on the spread of infectious diseases, Nonlinear Anal. Hybrid Syst. 2014, 11: 84-97.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9725DF" w:rsidRPr="004E6E7A" w:rsidRDefault="009725DF" w:rsidP="00716E49">
      <w:pPr>
        <w:pStyle w:val="a4"/>
        <w:numPr>
          <w:ilvl w:val="0"/>
          <w:numId w:val="3"/>
        </w:numPr>
        <w:spacing w:beforeLines="25" w:before="78"/>
        <w:ind w:left="480" w:hangingChars="200" w:hanging="480"/>
        <w:rPr>
          <w:rFonts w:ascii="Times New Roman" w:hAnsi="Times New Roman" w:cs="Times New Roman"/>
          <w:sz w:val="24"/>
          <w:szCs w:val="24"/>
        </w:rPr>
      </w:pP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Liang J., T</w:t>
      </w:r>
      <w:r w:rsidR="00B33BD3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ang S.,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 Nieto J.,   Cheke R.A</w:t>
      </w:r>
      <w:r w:rsidR="00B33BD3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., 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hyperlink r:id="rId9" w:history="1">
        <w:r w:rsidRPr="004E6E7A">
          <w:rPr>
            <w:rFonts w:ascii="Times New Roman" w:hAnsi="Times New Roman" w:cs="Times New Roman"/>
            <w:color w:val="0D0D0D" w:themeColor="text1" w:themeTint="F2"/>
            <w:sz w:val="24"/>
            <w:szCs w:val="24"/>
          </w:rPr>
          <w:t>Analytical methods for detecting pesticide switches with evolution of pesticide resistance, Math Biosci., 2013 245(2):  249-257</w:t>
        </w:r>
      </w:hyperlink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</w:t>
      </w:r>
      <w:r w:rsidR="002037E4" w:rsidRPr="004E6E7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:rsidR="00706E63" w:rsidRPr="004E6E7A" w:rsidRDefault="00716E49" w:rsidP="008D2960">
      <w:pPr>
        <w:spacing w:beforeLines="25" w:before="78"/>
        <w:ind w:left="560" w:hangingChars="200" w:hanging="560"/>
        <w:rPr>
          <w:rFonts w:asciiTheme="minorEastAsia" w:hAnsiTheme="minorEastAsia"/>
          <w:sz w:val="28"/>
          <w:szCs w:val="28"/>
        </w:rPr>
      </w:pPr>
      <w:r w:rsidRPr="004E6E7A">
        <w:rPr>
          <w:rFonts w:asciiTheme="minorEastAsia" w:hAnsiTheme="minorEastAsia" w:hint="eastAsia"/>
          <w:sz w:val="28"/>
          <w:szCs w:val="28"/>
        </w:rPr>
        <w:t xml:space="preserve">  </w:t>
      </w:r>
    </w:p>
    <w:sectPr w:rsidR="00706E63" w:rsidRPr="004E6E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06D" w:rsidRDefault="006A206D" w:rsidP="00350D82">
      <w:r>
        <w:separator/>
      </w:r>
    </w:p>
  </w:endnote>
  <w:endnote w:type="continuationSeparator" w:id="0">
    <w:p w:rsidR="006A206D" w:rsidRDefault="006A206D" w:rsidP="00350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...分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06D" w:rsidRDefault="006A206D" w:rsidP="00350D82">
      <w:r>
        <w:separator/>
      </w:r>
    </w:p>
  </w:footnote>
  <w:footnote w:type="continuationSeparator" w:id="0">
    <w:p w:rsidR="006A206D" w:rsidRDefault="006A206D" w:rsidP="00350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E63E1"/>
    <w:multiLevelType w:val="hybridMultilevel"/>
    <w:tmpl w:val="79DA1B94"/>
    <w:lvl w:ilvl="0" w:tplc="4280A45A">
      <w:start w:val="1"/>
      <w:numFmt w:val="lowerLetter"/>
      <w:lvlText w:val="(%1)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2" w:hanging="420"/>
      </w:pPr>
    </w:lvl>
    <w:lvl w:ilvl="2" w:tplc="0409001B" w:tentative="1">
      <w:start w:val="1"/>
      <w:numFmt w:val="lowerRoman"/>
      <w:lvlText w:val="%3."/>
      <w:lvlJc w:val="right"/>
      <w:pPr>
        <w:ind w:left="1852" w:hanging="420"/>
      </w:pPr>
    </w:lvl>
    <w:lvl w:ilvl="3" w:tplc="0409000F" w:tentative="1">
      <w:start w:val="1"/>
      <w:numFmt w:val="decimal"/>
      <w:lvlText w:val="%4."/>
      <w:lvlJc w:val="left"/>
      <w:pPr>
        <w:ind w:left="2272" w:hanging="420"/>
      </w:pPr>
    </w:lvl>
    <w:lvl w:ilvl="4" w:tplc="04090019" w:tentative="1">
      <w:start w:val="1"/>
      <w:numFmt w:val="lowerLetter"/>
      <w:lvlText w:val="%5)"/>
      <w:lvlJc w:val="left"/>
      <w:pPr>
        <w:ind w:left="2692" w:hanging="420"/>
      </w:pPr>
    </w:lvl>
    <w:lvl w:ilvl="5" w:tplc="0409001B" w:tentative="1">
      <w:start w:val="1"/>
      <w:numFmt w:val="lowerRoman"/>
      <w:lvlText w:val="%6."/>
      <w:lvlJc w:val="right"/>
      <w:pPr>
        <w:ind w:left="3112" w:hanging="420"/>
      </w:pPr>
    </w:lvl>
    <w:lvl w:ilvl="6" w:tplc="0409000F" w:tentative="1">
      <w:start w:val="1"/>
      <w:numFmt w:val="decimal"/>
      <w:lvlText w:val="%7."/>
      <w:lvlJc w:val="left"/>
      <w:pPr>
        <w:ind w:left="3532" w:hanging="420"/>
      </w:pPr>
    </w:lvl>
    <w:lvl w:ilvl="7" w:tplc="04090019" w:tentative="1">
      <w:start w:val="1"/>
      <w:numFmt w:val="lowerLetter"/>
      <w:lvlText w:val="%8)"/>
      <w:lvlJc w:val="left"/>
      <w:pPr>
        <w:ind w:left="3952" w:hanging="420"/>
      </w:pPr>
    </w:lvl>
    <w:lvl w:ilvl="8" w:tplc="0409001B" w:tentative="1">
      <w:start w:val="1"/>
      <w:numFmt w:val="lowerRoman"/>
      <w:lvlText w:val="%9."/>
      <w:lvlJc w:val="right"/>
      <w:pPr>
        <w:ind w:left="4372" w:hanging="420"/>
      </w:pPr>
    </w:lvl>
  </w:abstractNum>
  <w:abstractNum w:abstractNumId="1" w15:restartNumberingAfterBreak="0">
    <w:nsid w:val="11E40FB7"/>
    <w:multiLevelType w:val="hybridMultilevel"/>
    <w:tmpl w:val="5D641902"/>
    <w:lvl w:ilvl="0" w:tplc="CE508746">
      <w:start w:val="1"/>
      <w:numFmt w:val="lowerLetter"/>
      <w:lvlText w:val="(%1)"/>
      <w:lvlJc w:val="left"/>
      <w:pPr>
        <w:ind w:left="570" w:hanging="360"/>
      </w:pPr>
      <w:rPr>
        <w:rFonts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 w15:restartNumberingAfterBreak="0">
    <w:nsid w:val="121A115C"/>
    <w:multiLevelType w:val="hybridMultilevel"/>
    <w:tmpl w:val="C092153C"/>
    <w:lvl w:ilvl="0" w:tplc="2468F5A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94517"/>
    <w:multiLevelType w:val="hybridMultilevel"/>
    <w:tmpl w:val="B2F010EC"/>
    <w:lvl w:ilvl="0" w:tplc="0409000F">
      <w:start w:val="1"/>
      <w:numFmt w:val="decimal"/>
      <w:lvlText w:val="%1."/>
      <w:lvlJc w:val="left"/>
      <w:pPr>
        <w:tabs>
          <w:tab w:val="num" w:pos="1050"/>
        </w:tabs>
        <w:ind w:left="105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4" w15:restartNumberingAfterBreak="0">
    <w:nsid w:val="21D525DB"/>
    <w:multiLevelType w:val="hybridMultilevel"/>
    <w:tmpl w:val="F6A6EEF0"/>
    <w:lvl w:ilvl="0" w:tplc="2724DD70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B4137A"/>
    <w:multiLevelType w:val="hybridMultilevel"/>
    <w:tmpl w:val="C2140EC6"/>
    <w:lvl w:ilvl="0" w:tplc="B63EF118">
      <w:start w:val="1"/>
      <w:numFmt w:val="lowerLetter"/>
      <w:lvlText w:val="(%1)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6" w15:restartNumberingAfterBreak="0">
    <w:nsid w:val="4C37225A"/>
    <w:multiLevelType w:val="hybridMultilevel"/>
    <w:tmpl w:val="EEEA465E"/>
    <w:lvl w:ilvl="0" w:tplc="A1500B36">
      <w:start w:val="1"/>
      <w:numFmt w:val="decimal"/>
      <w:lvlText w:val="（%1）"/>
      <w:lvlJc w:val="left"/>
      <w:pPr>
        <w:ind w:left="502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7" w15:restartNumberingAfterBreak="0">
    <w:nsid w:val="4D464C73"/>
    <w:multiLevelType w:val="hybridMultilevel"/>
    <w:tmpl w:val="B2E8117C"/>
    <w:lvl w:ilvl="0" w:tplc="B63EF11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8" w15:restartNumberingAfterBreak="0">
    <w:nsid w:val="5B0810E1"/>
    <w:multiLevelType w:val="hybridMultilevel"/>
    <w:tmpl w:val="28523F9A"/>
    <w:lvl w:ilvl="0" w:tplc="C6B822D2">
      <w:start w:val="1"/>
      <w:numFmt w:val="lowerLetter"/>
      <w:lvlText w:val="（%1）"/>
      <w:lvlJc w:val="left"/>
      <w:pPr>
        <w:ind w:left="1260" w:hanging="72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9" w15:restartNumberingAfterBreak="0">
    <w:nsid w:val="6F0B3F30"/>
    <w:multiLevelType w:val="hybridMultilevel"/>
    <w:tmpl w:val="3156F8D2"/>
    <w:lvl w:ilvl="0" w:tplc="D7846F58">
      <w:start w:val="1"/>
      <w:numFmt w:val="decimal"/>
      <w:lvlText w:val="(%1)"/>
      <w:lvlJc w:val="left"/>
      <w:pPr>
        <w:tabs>
          <w:tab w:val="num" w:pos="1474"/>
        </w:tabs>
        <w:ind w:left="1474" w:hanging="990"/>
      </w:pPr>
      <w:rPr>
        <w:rFonts w:ascii="宋体" w:hint="eastAsia"/>
        <w:b/>
        <w:sz w:val="24"/>
      </w:rPr>
    </w:lvl>
    <w:lvl w:ilvl="1" w:tplc="3C76DF36">
      <w:start w:val="1"/>
      <w:numFmt w:val="lowerLetter"/>
      <w:lvlText w:val="（%2）"/>
      <w:lvlJc w:val="left"/>
      <w:pPr>
        <w:tabs>
          <w:tab w:val="num" w:pos="1624"/>
        </w:tabs>
        <w:ind w:left="162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4"/>
        </w:tabs>
        <w:ind w:left="17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4"/>
        </w:tabs>
        <w:ind w:left="216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4"/>
        </w:tabs>
        <w:ind w:left="258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4"/>
        </w:tabs>
        <w:ind w:left="30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4"/>
        </w:tabs>
        <w:ind w:left="342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4"/>
        </w:tabs>
        <w:ind w:left="384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4"/>
        </w:tabs>
        <w:ind w:left="4264" w:hanging="420"/>
      </w:pPr>
    </w:lvl>
  </w:abstractNum>
  <w:abstractNum w:abstractNumId="10" w15:restartNumberingAfterBreak="0">
    <w:nsid w:val="76E91111"/>
    <w:multiLevelType w:val="hybridMultilevel"/>
    <w:tmpl w:val="1A209E64"/>
    <w:lvl w:ilvl="0" w:tplc="E36C21A4">
      <w:start w:val="1"/>
      <w:numFmt w:val="decimal"/>
      <w:lvlText w:val="（%1）"/>
      <w:lvlJc w:val="left"/>
      <w:pPr>
        <w:ind w:left="954" w:hanging="7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1B"/>
    <w:rsid w:val="00001313"/>
    <w:rsid w:val="00001686"/>
    <w:rsid w:val="00006516"/>
    <w:rsid w:val="00020439"/>
    <w:rsid w:val="000259D8"/>
    <w:rsid w:val="000261FF"/>
    <w:rsid w:val="000315E1"/>
    <w:rsid w:val="00036ECE"/>
    <w:rsid w:val="00040DBA"/>
    <w:rsid w:val="0006143E"/>
    <w:rsid w:val="0006214F"/>
    <w:rsid w:val="0009560C"/>
    <w:rsid w:val="000A0897"/>
    <w:rsid w:val="000A1266"/>
    <w:rsid w:val="000A72B8"/>
    <w:rsid w:val="000B7355"/>
    <w:rsid w:val="000D389C"/>
    <w:rsid w:val="000E4787"/>
    <w:rsid w:val="00111257"/>
    <w:rsid w:val="0011392D"/>
    <w:rsid w:val="00114688"/>
    <w:rsid w:val="001200C9"/>
    <w:rsid w:val="001352D7"/>
    <w:rsid w:val="00141B07"/>
    <w:rsid w:val="00142C2D"/>
    <w:rsid w:val="00145D0F"/>
    <w:rsid w:val="001463B6"/>
    <w:rsid w:val="001536BE"/>
    <w:rsid w:val="00155201"/>
    <w:rsid w:val="00162F9A"/>
    <w:rsid w:val="00163AF8"/>
    <w:rsid w:val="00170CA4"/>
    <w:rsid w:val="0017781B"/>
    <w:rsid w:val="00180462"/>
    <w:rsid w:val="0018048D"/>
    <w:rsid w:val="0018185D"/>
    <w:rsid w:val="00183B92"/>
    <w:rsid w:val="00190401"/>
    <w:rsid w:val="001A62C3"/>
    <w:rsid w:val="001B55FF"/>
    <w:rsid w:val="001B781C"/>
    <w:rsid w:val="001C10E6"/>
    <w:rsid w:val="001D4705"/>
    <w:rsid w:val="001E0F2E"/>
    <w:rsid w:val="001E7729"/>
    <w:rsid w:val="001F113D"/>
    <w:rsid w:val="0020035D"/>
    <w:rsid w:val="002037E4"/>
    <w:rsid w:val="002051CC"/>
    <w:rsid w:val="00232A85"/>
    <w:rsid w:val="00252F49"/>
    <w:rsid w:val="00255CAC"/>
    <w:rsid w:val="002609BB"/>
    <w:rsid w:val="002707B4"/>
    <w:rsid w:val="00272AEF"/>
    <w:rsid w:val="0027311F"/>
    <w:rsid w:val="00274233"/>
    <w:rsid w:val="002773AD"/>
    <w:rsid w:val="00284C99"/>
    <w:rsid w:val="002863A1"/>
    <w:rsid w:val="00287C8E"/>
    <w:rsid w:val="002924B6"/>
    <w:rsid w:val="00293A9C"/>
    <w:rsid w:val="00297338"/>
    <w:rsid w:val="002A25DF"/>
    <w:rsid w:val="002A5F98"/>
    <w:rsid w:val="002B084F"/>
    <w:rsid w:val="002B18BF"/>
    <w:rsid w:val="002B3F51"/>
    <w:rsid w:val="002B52A2"/>
    <w:rsid w:val="002B7AE5"/>
    <w:rsid w:val="002C0082"/>
    <w:rsid w:val="002C374D"/>
    <w:rsid w:val="002D0A16"/>
    <w:rsid w:val="002D19C8"/>
    <w:rsid w:val="002E4BF2"/>
    <w:rsid w:val="002E4CB9"/>
    <w:rsid w:val="002F2FA1"/>
    <w:rsid w:val="002F6A9D"/>
    <w:rsid w:val="0030505F"/>
    <w:rsid w:val="00323151"/>
    <w:rsid w:val="003276AA"/>
    <w:rsid w:val="00327A3E"/>
    <w:rsid w:val="003358C0"/>
    <w:rsid w:val="0034170C"/>
    <w:rsid w:val="00350D82"/>
    <w:rsid w:val="0035395A"/>
    <w:rsid w:val="00362DFD"/>
    <w:rsid w:val="00362E0F"/>
    <w:rsid w:val="0036408F"/>
    <w:rsid w:val="00384266"/>
    <w:rsid w:val="00384EA5"/>
    <w:rsid w:val="00394754"/>
    <w:rsid w:val="003B4133"/>
    <w:rsid w:val="003B558C"/>
    <w:rsid w:val="003B68B0"/>
    <w:rsid w:val="003B6EA9"/>
    <w:rsid w:val="003B7F90"/>
    <w:rsid w:val="003C1C27"/>
    <w:rsid w:val="003C287B"/>
    <w:rsid w:val="003C733F"/>
    <w:rsid w:val="003D3743"/>
    <w:rsid w:val="003E373C"/>
    <w:rsid w:val="003E79A8"/>
    <w:rsid w:val="003F02B4"/>
    <w:rsid w:val="00415FE3"/>
    <w:rsid w:val="00421767"/>
    <w:rsid w:val="00425F14"/>
    <w:rsid w:val="004305EF"/>
    <w:rsid w:val="00430FA3"/>
    <w:rsid w:val="00432CC0"/>
    <w:rsid w:val="0043677F"/>
    <w:rsid w:val="00440E50"/>
    <w:rsid w:val="004424D2"/>
    <w:rsid w:val="00446F09"/>
    <w:rsid w:val="00450F62"/>
    <w:rsid w:val="00451259"/>
    <w:rsid w:val="0045535B"/>
    <w:rsid w:val="00464551"/>
    <w:rsid w:val="004754FC"/>
    <w:rsid w:val="00480509"/>
    <w:rsid w:val="00480AE5"/>
    <w:rsid w:val="004827BB"/>
    <w:rsid w:val="004847C8"/>
    <w:rsid w:val="00485CB3"/>
    <w:rsid w:val="00487F09"/>
    <w:rsid w:val="0049087D"/>
    <w:rsid w:val="004913BB"/>
    <w:rsid w:val="004A2AF5"/>
    <w:rsid w:val="004A2BA4"/>
    <w:rsid w:val="004A6467"/>
    <w:rsid w:val="004B0486"/>
    <w:rsid w:val="004B39CA"/>
    <w:rsid w:val="004B4C02"/>
    <w:rsid w:val="004C2589"/>
    <w:rsid w:val="004C578B"/>
    <w:rsid w:val="004D399F"/>
    <w:rsid w:val="004D6BE6"/>
    <w:rsid w:val="004E1529"/>
    <w:rsid w:val="004E2E84"/>
    <w:rsid w:val="004E486C"/>
    <w:rsid w:val="004E6E7A"/>
    <w:rsid w:val="004F25E9"/>
    <w:rsid w:val="0050128D"/>
    <w:rsid w:val="0050155A"/>
    <w:rsid w:val="005069A8"/>
    <w:rsid w:val="00510383"/>
    <w:rsid w:val="005105C9"/>
    <w:rsid w:val="00510FCF"/>
    <w:rsid w:val="005164F2"/>
    <w:rsid w:val="0052386A"/>
    <w:rsid w:val="00527714"/>
    <w:rsid w:val="00547005"/>
    <w:rsid w:val="00550964"/>
    <w:rsid w:val="00550EFF"/>
    <w:rsid w:val="00550F4E"/>
    <w:rsid w:val="005543FE"/>
    <w:rsid w:val="00562655"/>
    <w:rsid w:val="00563DD4"/>
    <w:rsid w:val="00566A44"/>
    <w:rsid w:val="00572EC8"/>
    <w:rsid w:val="005762D1"/>
    <w:rsid w:val="0058357D"/>
    <w:rsid w:val="00591055"/>
    <w:rsid w:val="005927F3"/>
    <w:rsid w:val="005A0A09"/>
    <w:rsid w:val="005B0BA0"/>
    <w:rsid w:val="005B1C40"/>
    <w:rsid w:val="005B78F6"/>
    <w:rsid w:val="005C3C0A"/>
    <w:rsid w:val="005D3CC2"/>
    <w:rsid w:val="005D557C"/>
    <w:rsid w:val="005D75CA"/>
    <w:rsid w:val="005F3C0E"/>
    <w:rsid w:val="006058A0"/>
    <w:rsid w:val="00612C39"/>
    <w:rsid w:val="00631705"/>
    <w:rsid w:val="00635A6A"/>
    <w:rsid w:val="0063734E"/>
    <w:rsid w:val="00640CC0"/>
    <w:rsid w:val="006446F9"/>
    <w:rsid w:val="00646093"/>
    <w:rsid w:val="006529A2"/>
    <w:rsid w:val="00653913"/>
    <w:rsid w:val="0066101A"/>
    <w:rsid w:val="00665EC4"/>
    <w:rsid w:val="0067630F"/>
    <w:rsid w:val="006A206D"/>
    <w:rsid w:val="006B619B"/>
    <w:rsid w:val="006C0600"/>
    <w:rsid w:val="006C0824"/>
    <w:rsid w:val="006D2A01"/>
    <w:rsid w:val="006D3C6A"/>
    <w:rsid w:val="006D42D4"/>
    <w:rsid w:val="006D6490"/>
    <w:rsid w:val="006D7026"/>
    <w:rsid w:val="006E3703"/>
    <w:rsid w:val="006E5753"/>
    <w:rsid w:val="006F47B4"/>
    <w:rsid w:val="006F7BF7"/>
    <w:rsid w:val="00702451"/>
    <w:rsid w:val="0070383C"/>
    <w:rsid w:val="00706E63"/>
    <w:rsid w:val="007151E3"/>
    <w:rsid w:val="00716E49"/>
    <w:rsid w:val="007249B6"/>
    <w:rsid w:val="007267A9"/>
    <w:rsid w:val="00726D5F"/>
    <w:rsid w:val="00727A0F"/>
    <w:rsid w:val="00732BCA"/>
    <w:rsid w:val="0074105E"/>
    <w:rsid w:val="007432C0"/>
    <w:rsid w:val="00761190"/>
    <w:rsid w:val="007666C5"/>
    <w:rsid w:val="00785404"/>
    <w:rsid w:val="007911A1"/>
    <w:rsid w:val="007A210C"/>
    <w:rsid w:val="007B0B7C"/>
    <w:rsid w:val="007D0EBA"/>
    <w:rsid w:val="007E1CC6"/>
    <w:rsid w:val="007E1D15"/>
    <w:rsid w:val="007E2CFE"/>
    <w:rsid w:val="007E5355"/>
    <w:rsid w:val="007E76C4"/>
    <w:rsid w:val="007F0648"/>
    <w:rsid w:val="00800C0C"/>
    <w:rsid w:val="0081276E"/>
    <w:rsid w:val="008139F6"/>
    <w:rsid w:val="00816B7D"/>
    <w:rsid w:val="00820649"/>
    <w:rsid w:val="008218E0"/>
    <w:rsid w:val="00825CFB"/>
    <w:rsid w:val="00831C34"/>
    <w:rsid w:val="00835E04"/>
    <w:rsid w:val="008368FF"/>
    <w:rsid w:val="008435AF"/>
    <w:rsid w:val="00860281"/>
    <w:rsid w:val="00861FE8"/>
    <w:rsid w:val="00880A57"/>
    <w:rsid w:val="00882FD1"/>
    <w:rsid w:val="00885A7A"/>
    <w:rsid w:val="00887231"/>
    <w:rsid w:val="00887BE2"/>
    <w:rsid w:val="00895175"/>
    <w:rsid w:val="008A20C5"/>
    <w:rsid w:val="008A52D1"/>
    <w:rsid w:val="008A5822"/>
    <w:rsid w:val="008C08CD"/>
    <w:rsid w:val="008D2960"/>
    <w:rsid w:val="0091332F"/>
    <w:rsid w:val="00914D95"/>
    <w:rsid w:val="009174EC"/>
    <w:rsid w:val="009205A5"/>
    <w:rsid w:val="009224C7"/>
    <w:rsid w:val="00931D99"/>
    <w:rsid w:val="00935609"/>
    <w:rsid w:val="00962080"/>
    <w:rsid w:val="00966A7E"/>
    <w:rsid w:val="00966F80"/>
    <w:rsid w:val="00970FDA"/>
    <w:rsid w:val="009725DF"/>
    <w:rsid w:val="00975291"/>
    <w:rsid w:val="009A5D03"/>
    <w:rsid w:val="009B17EC"/>
    <w:rsid w:val="009B34E5"/>
    <w:rsid w:val="009C3047"/>
    <w:rsid w:val="009D14C6"/>
    <w:rsid w:val="009F1B29"/>
    <w:rsid w:val="009F47BA"/>
    <w:rsid w:val="00A062F4"/>
    <w:rsid w:val="00A06A75"/>
    <w:rsid w:val="00A10CD0"/>
    <w:rsid w:val="00A113BE"/>
    <w:rsid w:val="00A12E2B"/>
    <w:rsid w:val="00A2395B"/>
    <w:rsid w:val="00A24ABD"/>
    <w:rsid w:val="00A270E2"/>
    <w:rsid w:val="00A30CE3"/>
    <w:rsid w:val="00A37768"/>
    <w:rsid w:val="00A4045A"/>
    <w:rsid w:val="00A41EA7"/>
    <w:rsid w:val="00A42E92"/>
    <w:rsid w:val="00A4682C"/>
    <w:rsid w:val="00A662EB"/>
    <w:rsid w:val="00A6736C"/>
    <w:rsid w:val="00A70DCB"/>
    <w:rsid w:val="00A8082D"/>
    <w:rsid w:val="00A8354B"/>
    <w:rsid w:val="00A90C67"/>
    <w:rsid w:val="00AA1D11"/>
    <w:rsid w:val="00AB1528"/>
    <w:rsid w:val="00AB4ACC"/>
    <w:rsid w:val="00AB5E68"/>
    <w:rsid w:val="00AC1463"/>
    <w:rsid w:val="00AC1B03"/>
    <w:rsid w:val="00AD6F58"/>
    <w:rsid w:val="00AE1423"/>
    <w:rsid w:val="00AE49AF"/>
    <w:rsid w:val="00AE65CA"/>
    <w:rsid w:val="00AF23D4"/>
    <w:rsid w:val="00AF339C"/>
    <w:rsid w:val="00AF349B"/>
    <w:rsid w:val="00AF37A9"/>
    <w:rsid w:val="00AF44E4"/>
    <w:rsid w:val="00B12D83"/>
    <w:rsid w:val="00B204E2"/>
    <w:rsid w:val="00B33BD3"/>
    <w:rsid w:val="00B41253"/>
    <w:rsid w:val="00B42A6F"/>
    <w:rsid w:val="00B439EB"/>
    <w:rsid w:val="00B449C8"/>
    <w:rsid w:val="00B613C6"/>
    <w:rsid w:val="00B633CF"/>
    <w:rsid w:val="00B7357F"/>
    <w:rsid w:val="00B81226"/>
    <w:rsid w:val="00B9382A"/>
    <w:rsid w:val="00B97C40"/>
    <w:rsid w:val="00BA2A47"/>
    <w:rsid w:val="00BA4B57"/>
    <w:rsid w:val="00BB399E"/>
    <w:rsid w:val="00BB3C42"/>
    <w:rsid w:val="00BC3DD9"/>
    <w:rsid w:val="00BD6602"/>
    <w:rsid w:val="00BE49DF"/>
    <w:rsid w:val="00BE7CA2"/>
    <w:rsid w:val="00BF055F"/>
    <w:rsid w:val="00C008C4"/>
    <w:rsid w:val="00C00CD5"/>
    <w:rsid w:val="00C0726E"/>
    <w:rsid w:val="00C076C9"/>
    <w:rsid w:val="00C15B6B"/>
    <w:rsid w:val="00C17BFD"/>
    <w:rsid w:val="00C2185E"/>
    <w:rsid w:val="00C368AF"/>
    <w:rsid w:val="00C54BF8"/>
    <w:rsid w:val="00C56F23"/>
    <w:rsid w:val="00C63074"/>
    <w:rsid w:val="00C70FFB"/>
    <w:rsid w:val="00C93EEE"/>
    <w:rsid w:val="00CA7633"/>
    <w:rsid w:val="00CA7A8A"/>
    <w:rsid w:val="00CB0179"/>
    <w:rsid w:val="00CB4EEE"/>
    <w:rsid w:val="00CC1229"/>
    <w:rsid w:val="00CC301B"/>
    <w:rsid w:val="00CC6048"/>
    <w:rsid w:val="00CC7089"/>
    <w:rsid w:val="00CD258F"/>
    <w:rsid w:val="00CD2D4A"/>
    <w:rsid w:val="00CE2091"/>
    <w:rsid w:val="00CE47C8"/>
    <w:rsid w:val="00CF493F"/>
    <w:rsid w:val="00CF6825"/>
    <w:rsid w:val="00CF70E9"/>
    <w:rsid w:val="00D02695"/>
    <w:rsid w:val="00D02B1D"/>
    <w:rsid w:val="00D0343E"/>
    <w:rsid w:val="00D05D99"/>
    <w:rsid w:val="00D0720F"/>
    <w:rsid w:val="00D21C31"/>
    <w:rsid w:val="00D6163A"/>
    <w:rsid w:val="00D672D0"/>
    <w:rsid w:val="00D732FF"/>
    <w:rsid w:val="00DA2095"/>
    <w:rsid w:val="00DA5820"/>
    <w:rsid w:val="00DC1CF4"/>
    <w:rsid w:val="00DC36C6"/>
    <w:rsid w:val="00DD2C40"/>
    <w:rsid w:val="00DF0415"/>
    <w:rsid w:val="00DF0A00"/>
    <w:rsid w:val="00DF380A"/>
    <w:rsid w:val="00E0100D"/>
    <w:rsid w:val="00E03525"/>
    <w:rsid w:val="00E0687D"/>
    <w:rsid w:val="00E107E2"/>
    <w:rsid w:val="00E13A93"/>
    <w:rsid w:val="00E15352"/>
    <w:rsid w:val="00E15B1B"/>
    <w:rsid w:val="00E26C96"/>
    <w:rsid w:val="00E273E1"/>
    <w:rsid w:val="00E50BCB"/>
    <w:rsid w:val="00E60349"/>
    <w:rsid w:val="00E60B20"/>
    <w:rsid w:val="00E62AEB"/>
    <w:rsid w:val="00E648A8"/>
    <w:rsid w:val="00E648E5"/>
    <w:rsid w:val="00E7379B"/>
    <w:rsid w:val="00E73959"/>
    <w:rsid w:val="00E80DC9"/>
    <w:rsid w:val="00E835E4"/>
    <w:rsid w:val="00E83D61"/>
    <w:rsid w:val="00E84FAF"/>
    <w:rsid w:val="00E93AF3"/>
    <w:rsid w:val="00E96094"/>
    <w:rsid w:val="00EA30A6"/>
    <w:rsid w:val="00EA4884"/>
    <w:rsid w:val="00EB4E3E"/>
    <w:rsid w:val="00EC49DB"/>
    <w:rsid w:val="00ED2C2D"/>
    <w:rsid w:val="00ED55A2"/>
    <w:rsid w:val="00ED7A55"/>
    <w:rsid w:val="00EE4503"/>
    <w:rsid w:val="00EF1699"/>
    <w:rsid w:val="00F03907"/>
    <w:rsid w:val="00F03BB9"/>
    <w:rsid w:val="00F132FC"/>
    <w:rsid w:val="00F24725"/>
    <w:rsid w:val="00F302AC"/>
    <w:rsid w:val="00F31B93"/>
    <w:rsid w:val="00F32619"/>
    <w:rsid w:val="00F35FF7"/>
    <w:rsid w:val="00F40DF3"/>
    <w:rsid w:val="00F42A0D"/>
    <w:rsid w:val="00F54467"/>
    <w:rsid w:val="00F62ABE"/>
    <w:rsid w:val="00F649B0"/>
    <w:rsid w:val="00F65D41"/>
    <w:rsid w:val="00F7132C"/>
    <w:rsid w:val="00F8091C"/>
    <w:rsid w:val="00F87FC0"/>
    <w:rsid w:val="00FA5E69"/>
    <w:rsid w:val="00FA7A72"/>
    <w:rsid w:val="00FB35A4"/>
    <w:rsid w:val="00FB7010"/>
    <w:rsid w:val="00FC246C"/>
    <w:rsid w:val="00FC743D"/>
    <w:rsid w:val="00FD18AD"/>
    <w:rsid w:val="00FD562C"/>
    <w:rsid w:val="00FD59C9"/>
    <w:rsid w:val="00FD5D50"/>
    <w:rsid w:val="00FD7CA2"/>
    <w:rsid w:val="00FE0C10"/>
    <w:rsid w:val="00FE3B25"/>
    <w:rsid w:val="00FE5C25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06139A-D7C7-474E-9954-E6A3D67A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700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47005"/>
    <w:rPr>
      <w:sz w:val="18"/>
      <w:szCs w:val="18"/>
    </w:rPr>
  </w:style>
  <w:style w:type="paragraph" w:styleId="a4">
    <w:name w:val="List Paragraph"/>
    <w:basedOn w:val="a"/>
    <w:uiPriority w:val="34"/>
    <w:qFormat/>
    <w:rsid w:val="008A52D1"/>
    <w:pPr>
      <w:ind w:firstLineChars="200" w:firstLine="420"/>
    </w:pPr>
  </w:style>
  <w:style w:type="character" w:styleId="a5">
    <w:name w:val="Hyperlink"/>
    <w:basedOn w:val="a0"/>
    <w:uiPriority w:val="99"/>
    <w:semiHidden/>
    <w:unhideWhenUsed/>
    <w:rsid w:val="00BC3DD9"/>
    <w:rPr>
      <w:strike w:val="0"/>
      <w:dstrike w:val="0"/>
      <w:color w:val="005A84"/>
      <w:u w:val="none"/>
      <w:effect w:val="none"/>
    </w:rPr>
  </w:style>
  <w:style w:type="paragraph" w:customStyle="1" w:styleId="Default">
    <w:name w:val="Default"/>
    <w:rsid w:val="0049087D"/>
    <w:pPr>
      <w:widowControl w:val="0"/>
      <w:autoSpaceDE w:val="0"/>
      <w:autoSpaceDN w:val="0"/>
      <w:adjustRightInd w:val="0"/>
    </w:pPr>
    <w:rPr>
      <w:rFonts w:ascii="宋体...分." w:eastAsia="宋体...分." w:hAnsi="Calibri" w:cs="宋体...分."/>
      <w:color w:val="000000"/>
      <w:kern w:val="0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350D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50D82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50D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50D82"/>
    <w:rPr>
      <w:sz w:val="18"/>
      <w:szCs w:val="18"/>
    </w:rPr>
  </w:style>
  <w:style w:type="character" w:styleId="a8">
    <w:name w:val="Emphasis"/>
    <w:basedOn w:val="a0"/>
    <w:uiPriority w:val="20"/>
    <w:qFormat/>
    <w:rsid w:val="00AE65CA"/>
    <w:rPr>
      <w:i w:val="0"/>
      <w:iCs w:val="0"/>
      <w:color w:val="CC0000"/>
    </w:rPr>
  </w:style>
  <w:style w:type="paragraph" w:styleId="a9">
    <w:name w:val="Normal (Web)"/>
    <w:basedOn w:val="a"/>
    <w:uiPriority w:val="99"/>
    <w:rsid w:val="0034170C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8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s.webofknowledge.com/full_record.do?product=UA&amp;search_mode=GeneralSearch&amp;qid=1&amp;SID=4A7ONnk4mnHHBmfEIeh&amp;page=1&amp;doc=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pps.webofknowledge.com/full_record.do?product=UA&amp;search_mode=GeneralSearch&amp;qid=2&amp;SID=4ABSP6Cd9URj2yoRtzX&amp;page=2&amp;doc=11&amp;cacheurlFromRightClick=no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68AF0-0DAD-4706-A6C8-BF4302421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tang31</dc:creator>
  <cp:lastModifiedBy>NTKO</cp:lastModifiedBy>
  <cp:revision>8</cp:revision>
  <dcterms:created xsi:type="dcterms:W3CDTF">2016-12-05T04:15:00Z</dcterms:created>
  <dcterms:modified xsi:type="dcterms:W3CDTF">2016-12-06T06:15:00Z</dcterms:modified>
</cp:coreProperties>
</file>